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E1D" w:rsidRDefault="00262428" w:rsidP="000546D3">
      <w:pPr>
        <w:jc w:val="center"/>
        <w:rPr>
          <w:rFonts w:ascii="Futura-Medium" w:hAnsi="Futura-Medium" w:cs="Futura-Medium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>
            <wp:extent cx="1685925" cy="10287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E1D" w:rsidRPr="008319D2" w:rsidRDefault="0037741E" w:rsidP="000546D3">
      <w:pPr>
        <w:jc w:val="center"/>
        <w:rPr>
          <w:sz w:val="26"/>
          <w:szCs w:val="26"/>
        </w:rPr>
      </w:pPr>
      <w:r>
        <w:rPr>
          <w:sz w:val="26"/>
          <w:szCs w:val="26"/>
        </w:rPr>
        <w:t>S. O.</w:t>
      </w:r>
      <w:r w:rsidR="002D1E1D" w:rsidRPr="008319D2">
        <w:rPr>
          <w:sz w:val="26"/>
          <w:szCs w:val="26"/>
        </w:rPr>
        <w:t xml:space="preserve"> S. Giovanni di Dio</w:t>
      </w:r>
    </w:p>
    <w:p w:rsidR="002D1E1D" w:rsidRPr="008319D2" w:rsidRDefault="002D1E1D" w:rsidP="000546D3">
      <w:pPr>
        <w:jc w:val="center"/>
        <w:rPr>
          <w:sz w:val="21"/>
          <w:szCs w:val="21"/>
        </w:rPr>
      </w:pPr>
      <w:r w:rsidRPr="008319D2">
        <w:rPr>
          <w:sz w:val="21"/>
          <w:szCs w:val="21"/>
        </w:rPr>
        <w:t>Contrada Consolida-Agrigento</w:t>
      </w:r>
    </w:p>
    <w:p w:rsidR="002D1E1D" w:rsidRPr="002E19EE" w:rsidRDefault="002D1E1D" w:rsidP="000546D3">
      <w:pPr>
        <w:jc w:val="center"/>
      </w:pPr>
      <w:r w:rsidRPr="00DD43AE">
        <w:t>P.</w:t>
      </w:r>
      <w:r w:rsidR="0037741E">
        <w:t xml:space="preserve"> </w:t>
      </w:r>
      <w:r w:rsidRPr="00DD43AE">
        <w:t>Iva 02570930848</w:t>
      </w:r>
    </w:p>
    <w:p w:rsidR="002D1E1D" w:rsidRDefault="002D1E1D" w:rsidP="000546D3">
      <w:pPr>
        <w:jc w:val="center"/>
      </w:pPr>
    </w:p>
    <w:p w:rsidR="002D1E1D" w:rsidRDefault="002D1E1D" w:rsidP="000546D3">
      <w:pPr>
        <w:jc w:val="both"/>
      </w:pPr>
    </w:p>
    <w:p w:rsidR="002D1E1D" w:rsidRDefault="0037741E" w:rsidP="000546D3">
      <w:pPr>
        <w:jc w:val="both"/>
      </w:pPr>
      <w:r>
        <w:t xml:space="preserve">    </w:t>
      </w:r>
      <w:r w:rsidR="00C30067">
        <w:t xml:space="preserve">S.O. SAN GIOVANNI DI DIO </w:t>
      </w:r>
      <w:r w:rsidR="002D1E1D">
        <w:t xml:space="preserve">                                                                                                  </w:t>
      </w:r>
    </w:p>
    <w:p w:rsidR="00C30067" w:rsidRDefault="00C30067" w:rsidP="000546D3">
      <w:pPr>
        <w:jc w:val="both"/>
      </w:pPr>
      <w:r>
        <w:t>Direttore Dr.</w:t>
      </w:r>
      <w:r w:rsidR="0037741E">
        <w:t xml:space="preserve"> </w:t>
      </w:r>
      <w:r>
        <w:t>Salvatore Iacolino</w:t>
      </w:r>
    </w:p>
    <w:p w:rsidR="00C30067" w:rsidRDefault="00C30067" w:rsidP="000546D3">
      <w:pPr>
        <w:jc w:val="both"/>
      </w:pPr>
      <w:r>
        <w:t>F</w:t>
      </w:r>
      <w:r w:rsidR="00EA509E">
        <w:t>u</w:t>
      </w:r>
      <w:r>
        <w:t>nzionario Dr.</w:t>
      </w:r>
      <w:r w:rsidR="0037741E">
        <w:t xml:space="preserve"> </w:t>
      </w:r>
      <w:r>
        <w:t xml:space="preserve">Maurizio Arena </w:t>
      </w:r>
    </w:p>
    <w:p w:rsidR="00C30067" w:rsidRDefault="00C30067" w:rsidP="000546D3">
      <w:pPr>
        <w:jc w:val="both"/>
      </w:pPr>
      <w:r>
        <w:t xml:space="preserve">Economato Presidio Ospedaliero </w:t>
      </w:r>
    </w:p>
    <w:p w:rsidR="00C30067" w:rsidRDefault="00C30067" w:rsidP="000546D3">
      <w:pPr>
        <w:jc w:val="both"/>
      </w:pPr>
    </w:p>
    <w:p w:rsidR="00C30067" w:rsidRDefault="00C30067" w:rsidP="000546D3">
      <w:pPr>
        <w:jc w:val="both"/>
      </w:pPr>
    </w:p>
    <w:p w:rsidR="00C30067" w:rsidRDefault="00C30067" w:rsidP="000546D3">
      <w:pPr>
        <w:jc w:val="both"/>
      </w:pPr>
      <w:r>
        <w:t>Prot.n.</w:t>
      </w:r>
      <w:r w:rsidR="0037741E">
        <w:t>__________ del 3/08</w:t>
      </w:r>
      <w:r>
        <w:t xml:space="preserve">/2016 </w:t>
      </w:r>
    </w:p>
    <w:p w:rsidR="00C30067" w:rsidRDefault="00C30067" w:rsidP="000546D3">
      <w:pPr>
        <w:jc w:val="both"/>
      </w:pPr>
    </w:p>
    <w:p w:rsidR="00C30067" w:rsidRDefault="00C30067" w:rsidP="000546D3">
      <w:pPr>
        <w:jc w:val="both"/>
      </w:pPr>
      <w:r>
        <w:t xml:space="preserve">                                                                                                            Alla Ditta _________________________</w:t>
      </w:r>
    </w:p>
    <w:p w:rsidR="00C30067" w:rsidRDefault="00C30067" w:rsidP="000546D3">
      <w:pPr>
        <w:jc w:val="both"/>
      </w:pPr>
      <w:r>
        <w:t xml:space="preserve">                                                                                                             _________________________________</w:t>
      </w:r>
    </w:p>
    <w:p w:rsidR="00C30067" w:rsidRDefault="00C30067" w:rsidP="000546D3">
      <w:pPr>
        <w:jc w:val="both"/>
      </w:pPr>
    </w:p>
    <w:p w:rsidR="00C30067" w:rsidRDefault="00C30067" w:rsidP="000546D3">
      <w:pPr>
        <w:jc w:val="both"/>
      </w:pPr>
    </w:p>
    <w:p w:rsidR="00C30067" w:rsidRDefault="00C30067" w:rsidP="000546D3">
      <w:pPr>
        <w:jc w:val="both"/>
        <w:rPr>
          <w:u w:val="single"/>
        </w:rPr>
      </w:pPr>
      <w:r>
        <w:t>OGGETTO:</w:t>
      </w:r>
      <w:r w:rsidRPr="00C30067">
        <w:rPr>
          <w:u w:val="single"/>
        </w:rPr>
        <w:t xml:space="preserve"> Procedura negoziata per SERVIZIO DI TRASLOCO ARREDI E SUPPELLETTILI</w:t>
      </w:r>
      <w:r>
        <w:rPr>
          <w:u w:val="single"/>
        </w:rPr>
        <w:t>.</w:t>
      </w:r>
    </w:p>
    <w:p w:rsidR="00C30067" w:rsidRDefault="00C30067" w:rsidP="000546D3">
      <w:pPr>
        <w:jc w:val="both"/>
        <w:rPr>
          <w:u w:val="single"/>
        </w:rPr>
      </w:pPr>
    </w:p>
    <w:p w:rsidR="00C30067" w:rsidRDefault="00C30067" w:rsidP="000546D3">
      <w:pPr>
        <w:jc w:val="both"/>
        <w:rPr>
          <w:u w:val="single"/>
        </w:rPr>
      </w:pPr>
    </w:p>
    <w:p w:rsidR="00C30067" w:rsidRDefault="00C30067" w:rsidP="000546D3">
      <w:pPr>
        <w:jc w:val="both"/>
      </w:pPr>
      <w:r w:rsidRPr="00C30067">
        <w:t xml:space="preserve">              Si invita </w:t>
      </w:r>
      <w:r>
        <w:t xml:space="preserve">codesta Ditta, se interessata e senza alcun impegno per questa Azienda a presentare la propria migliore offerta,  ai sensi dell’art.7 del Regolamento Aziendale per gli acquisti in economia di beni e servizi, emanato da questa in adesione al Decreto Assessoriale n.1283/13 e dell’art.328 del D.P.R.207/2010, che disciplinano l’acquisizione delle forniture in economia di importo inferiore alla soglia comunitaria tramite mercato elettronico della Pubblica Amministrazione avvalendosi della piattaforma Consip/Me. Pa., </w:t>
      </w:r>
      <w:r w:rsidR="00EE07E0">
        <w:t>ed in particolare l’art.7 del predetto Regolamento che disciplina la procedura per l’acquisizione per importi inferiori a 40.000,00=  € iva esclusa.</w:t>
      </w:r>
    </w:p>
    <w:p w:rsidR="00EE07E0" w:rsidRDefault="00EE07E0" w:rsidP="000546D3">
      <w:pPr>
        <w:jc w:val="both"/>
      </w:pPr>
      <w:r>
        <w:t xml:space="preserve">              Oggetto della procedura è il </w:t>
      </w:r>
      <w:r w:rsidRPr="00EE07E0">
        <w:rPr>
          <w:u w:val="single"/>
        </w:rPr>
        <w:t>SERVIZIO DI TRASLOCO ARREDI E SUPPELLETTILI riguardanti il Dipartimento del Farmaco, ovvero trasloco di n.5 stanze da piano terra al secondo piano Scala “D”</w:t>
      </w:r>
      <w:r w:rsidR="0037741E">
        <w:rPr>
          <w:u w:val="single"/>
        </w:rPr>
        <w:t xml:space="preserve"> dello S.O. San Giovanni di Dio, </w:t>
      </w:r>
      <w:r w:rsidR="00BF7839">
        <w:rPr>
          <w:u w:val="single"/>
        </w:rPr>
        <w:t>con relativa ceratura del pavimento</w:t>
      </w:r>
      <w:r w:rsidR="001A3455">
        <w:rPr>
          <w:u w:val="single"/>
        </w:rPr>
        <w:t>,</w:t>
      </w:r>
      <w:r w:rsidRPr="00EE07E0">
        <w:rPr>
          <w:u w:val="single"/>
        </w:rPr>
        <w:t xml:space="preserve"> </w:t>
      </w:r>
      <w:r w:rsidR="0037741E">
        <w:rPr>
          <w:u w:val="single"/>
        </w:rPr>
        <w:t xml:space="preserve">e di altre due stanze allocate presso l’ U.O. Farmacia Territoriale ( Cittadella Sanitaria-Viale della Vittoria,321- Agrigento) con relativi arredi e </w:t>
      </w:r>
      <w:bookmarkStart w:id="0" w:name="_GoBack"/>
      <w:bookmarkEnd w:id="0"/>
      <w:r w:rsidR="0037741E">
        <w:rPr>
          <w:u w:val="single"/>
        </w:rPr>
        <w:t xml:space="preserve">n. 7 frigoriferi per farmaci, </w:t>
      </w:r>
      <w:r w:rsidR="0037741E" w:rsidRPr="00EE07E0">
        <w:rPr>
          <w:u w:val="single"/>
        </w:rPr>
        <w:t>presso i nuovi locali del Dipartimento del Farmaco</w:t>
      </w:r>
      <w:r w:rsidR="0037741E">
        <w:rPr>
          <w:u w:val="single"/>
        </w:rPr>
        <w:t xml:space="preserve"> allocati all’interno di questo Presidio Ospedaliero S. Giovanni d</w:t>
      </w:r>
      <w:r w:rsidR="0037741E">
        <w:rPr>
          <w:u w:val="single"/>
        </w:rPr>
        <w:t>i Dio- Contrada Consolida- Agrigento-</w:t>
      </w:r>
      <w:r w:rsidRPr="00EE07E0">
        <w:rPr>
          <w:u w:val="single"/>
        </w:rPr>
        <w:t xml:space="preserve"> inoltre smontaggio e successivo montaggio e sistemazione, di scaffalature, faldoni e materiale vario, posto presso magazzini presenti all’interno di questo Ospedale.</w:t>
      </w:r>
      <w:r>
        <w:t xml:space="preserve">   </w:t>
      </w:r>
    </w:p>
    <w:p w:rsidR="00EE07E0" w:rsidRDefault="00EE07E0" w:rsidP="000546D3">
      <w:pPr>
        <w:jc w:val="both"/>
      </w:pPr>
      <w:r w:rsidRPr="00EE07E0">
        <w:t xml:space="preserve">                L’offerta </w:t>
      </w:r>
      <w:r>
        <w:t xml:space="preserve">dovrà pervenire entro le ore 12.00 del giorno </w:t>
      </w:r>
      <w:r w:rsidR="0037741E">
        <w:t>10</w:t>
      </w:r>
      <w:r>
        <w:t xml:space="preserve">/08/2016 presso il Protocollo </w:t>
      </w:r>
      <w:r w:rsidR="0003184B">
        <w:t>Generale di questa Azienda – Viale della Vittoria n.321 – Agrigento, in busta chiusa e sigillata recante all’esterno la seguente dicitura.</w:t>
      </w:r>
      <w:r w:rsidR="00EA509E">
        <w:t xml:space="preserve"> </w:t>
      </w:r>
      <w:r w:rsidR="0003184B">
        <w:t>”Offerta per Servizio Trasloco Dipartimento del Farmaco – S.O. Agrigento”.</w:t>
      </w:r>
    </w:p>
    <w:p w:rsidR="0003184B" w:rsidRDefault="0003184B" w:rsidP="000546D3">
      <w:pPr>
        <w:jc w:val="both"/>
      </w:pPr>
      <w:r>
        <w:t xml:space="preserve">                 Per l’esecuzione del servizio viene prevista una base economica di € </w:t>
      </w:r>
      <w:r w:rsidR="0037741E">
        <w:t>3.000</w:t>
      </w:r>
      <w:r>
        <w:t xml:space="preserve">,00= oltre IVA ; non saranno prese in considerazione le offerte con prezzo più alto rispetto al prezzo base sopraindicato. </w:t>
      </w:r>
    </w:p>
    <w:p w:rsidR="0003184B" w:rsidRDefault="0003184B" w:rsidP="000546D3">
      <w:pPr>
        <w:jc w:val="both"/>
      </w:pPr>
      <w:r>
        <w:t xml:space="preserve">                  L’Azienda si riserva la facoltà di non procedere all’affidamento se nessuna offerta risulti conveniente o idonea in relazione  all’oggetto del contatto, in applicazione dell’art.95, comma 12, del D.</w:t>
      </w:r>
      <w:r w:rsidR="0037741E">
        <w:t xml:space="preserve"> </w:t>
      </w:r>
      <w:r>
        <w:t>Lgs.vo 50/2016.</w:t>
      </w:r>
    </w:p>
    <w:p w:rsidR="0003184B" w:rsidRDefault="0003184B" w:rsidP="000546D3">
      <w:pPr>
        <w:jc w:val="both"/>
      </w:pPr>
      <w:r>
        <w:t xml:space="preserve">                   Unitamente all’offerta economica, ogni Ditta invitata dovrà presentare la seguente documentazione: </w:t>
      </w:r>
    </w:p>
    <w:p w:rsidR="0003184B" w:rsidRDefault="0003184B" w:rsidP="0037741E">
      <w:pPr>
        <w:pStyle w:val="Paragrafoelenco"/>
        <w:numPr>
          <w:ilvl w:val="0"/>
          <w:numId w:val="9"/>
        </w:numPr>
        <w:jc w:val="both"/>
      </w:pPr>
      <w:r>
        <w:t>Dichiarazione resa ai sensi del D.P.R.445/2000, attestante:</w:t>
      </w:r>
    </w:p>
    <w:p w:rsidR="0003184B" w:rsidRDefault="0003184B" w:rsidP="0037741E">
      <w:pPr>
        <w:pStyle w:val="Paragrafoelenco"/>
        <w:numPr>
          <w:ilvl w:val="0"/>
          <w:numId w:val="9"/>
        </w:numPr>
        <w:jc w:val="both"/>
      </w:pPr>
      <w:r>
        <w:lastRenderedPageBreak/>
        <w:t>Che l’impresa non si trova in alcuna delle situazioni di esclusione previste dall’art.80, comma 1, lettere a), b), c), d), e), f), g), del D.</w:t>
      </w:r>
      <w:r w:rsidR="0037741E">
        <w:t xml:space="preserve"> </w:t>
      </w:r>
      <w:r>
        <w:t xml:space="preserve">Lgs.vo  50/2016; </w:t>
      </w:r>
    </w:p>
    <w:p w:rsidR="0003184B" w:rsidRDefault="0003184B" w:rsidP="0037741E">
      <w:pPr>
        <w:pStyle w:val="Paragrafoelenco"/>
        <w:numPr>
          <w:ilvl w:val="0"/>
          <w:numId w:val="9"/>
        </w:numPr>
        <w:jc w:val="both"/>
      </w:pPr>
      <w:r>
        <w:t>Che l’impresa non si trova in alcuna delle situazioni di esclusione previste dall’art.80, comma 2 e comma 4 del D.</w:t>
      </w:r>
      <w:r w:rsidR="0037741E">
        <w:t xml:space="preserve"> </w:t>
      </w:r>
      <w:r>
        <w:t xml:space="preserve">Lgs.vo 50/2016; </w:t>
      </w:r>
    </w:p>
    <w:p w:rsidR="0003184B" w:rsidRDefault="008C3BED" w:rsidP="0037741E">
      <w:pPr>
        <w:pStyle w:val="Paragrafoelenco"/>
        <w:numPr>
          <w:ilvl w:val="0"/>
          <w:numId w:val="9"/>
        </w:numPr>
        <w:jc w:val="both"/>
      </w:pPr>
      <w:r>
        <w:t>Che l’impresa non si trova in alcuna delle situazioni di esclusione previste dall’art.80, comma 5, Lettere  a), b), c), d), e), f), g), h), i), l), m) del D.</w:t>
      </w:r>
      <w:r w:rsidR="0037741E">
        <w:t xml:space="preserve"> </w:t>
      </w:r>
      <w:r>
        <w:t>Lgs.vo 50/2016;</w:t>
      </w:r>
    </w:p>
    <w:p w:rsidR="008C3BED" w:rsidRDefault="008C3BED" w:rsidP="0037741E">
      <w:pPr>
        <w:pStyle w:val="Paragrafoelenco"/>
        <w:numPr>
          <w:ilvl w:val="0"/>
          <w:numId w:val="9"/>
        </w:numPr>
        <w:jc w:val="both"/>
      </w:pPr>
      <w:r>
        <w:t>L’assunzione di impegno in caso di aggiudicazione, ad assumere gli obblighi di tracciabilità dei flussi di cui alla Legge 136/2010 e s.</w:t>
      </w:r>
      <w:r w:rsidR="0037741E">
        <w:t xml:space="preserve"> </w:t>
      </w:r>
      <w:r>
        <w:t>m.</w:t>
      </w:r>
      <w:r w:rsidR="0037741E">
        <w:t xml:space="preserve"> </w:t>
      </w:r>
      <w:r>
        <w:t xml:space="preserve">i. </w:t>
      </w:r>
    </w:p>
    <w:p w:rsidR="008C3BED" w:rsidRDefault="008C3BED" w:rsidP="0037741E">
      <w:pPr>
        <w:pStyle w:val="Paragrafoelenco"/>
        <w:numPr>
          <w:ilvl w:val="0"/>
          <w:numId w:val="9"/>
        </w:numPr>
        <w:jc w:val="both"/>
      </w:pPr>
      <w:r>
        <w:t>Di accettare che le comunicazioni ex art.76 D.</w:t>
      </w:r>
      <w:r w:rsidR="0037741E">
        <w:t xml:space="preserve"> </w:t>
      </w:r>
      <w:r>
        <w:t xml:space="preserve">Lgs.vo 50/2016 attinenti la presente procedura vengono trasmesse unicamente a mezzo Fax indicando il relativo numero; </w:t>
      </w:r>
    </w:p>
    <w:p w:rsidR="008C3BED" w:rsidRDefault="008C3BED" w:rsidP="0037741E">
      <w:pPr>
        <w:pStyle w:val="Paragrafoelenco"/>
        <w:numPr>
          <w:ilvl w:val="0"/>
          <w:numId w:val="9"/>
        </w:numPr>
        <w:jc w:val="both"/>
      </w:pPr>
      <w:r>
        <w:t>Di non trovarsi  nelle condizioni di cui all’art.53, comma 16ter, del D.</w:t>
      </w:r>
      <w:r w:rsidR="0037741E">
        <w:t xml:space="preserve"> </w:t>
      </w:r>
      <w:r>
        <w:t>Lgs.vo 165/2001 (ovvero di non aver concluso contratti di lavoro subordinato o autonomo e comunque di non aver attribuito incarichi ad ex dipendenti che hanno esercitato poteri autorizzativi o negoziali per conto delle Pubbliche Amministrazioni nei loro confronti per il triennio successivo alla cessazione del rapporto);</w:t>
      </w:r>
    </w:p>
    <w:p w:rsidR="008C3BED" w:rsidRDefault="008C3BED" w:rsidP="0037741E">
      <w:pPr>
        <w:pStyle w:val="Paragrafoelenco"/>
        <w:numPr>
          <w:ilvl w:val="0"/>
          <w:numId w:val="9"/>
        </w:numPr>
        <w:jc w:val="both"/>
      </w:pPr>
      <w:r>
        <w:t xml:space="preserve">Copia della presente debitamente firmata per accettazione; </w:t>
      </w:r>
    </w:p>
    <w:p w:rsidR="008C3BED" w:rsidRDefault="008C3BED" w:rsidP="0037741E">
      <w:pPr>
        <w:ind w:firstLine="360"/>
        <w:jc w:val="both"/>
      </w:pPr>
      <w:r>
        <w:t>In caso di omessa o incompleta presentazione degli elementi e delle dichiarazioni si applicheranno le disposizioni di cui all’art.83, comma 9, del D.</w:t>
      </w:r>
      <w:r w:rsidR="0037741E">
        <w:t xml:space="preserve"> </w:t>
      </w:r>
      <w:r>
        <w:t>Lgs.vo 50/2016.</w:t>
      </w:r>
    </w:p>
    <w:p w:rsidR="008C3BED" w:rsidRDefault="008C3BED" w:rsidP="0037741E">
      <w:pPr>
        <w:ind w:firstLine="360"/>
        <w:jc w:val="both"/>
      </w:pPr>
      <w:r>
        <w:t>E’ in ogni caso preclusa ogni possibilità di integrazione postuma dell’offerta economica.</w:t>
      </w:r>
    </w:p>
    <w:p w:rsidR="008C3BED" w:rsidRDefault="0081209B" w:rsidP="000546D3">
      <w:pPr>
        <w:jc w:val="both"/>
      </w:pPr>
      <w:r>
        <w:t>In caso di ritardo nell’esecuzione delle prestazioni contrattuali, l’ASP, a suo insindacabile giudizio, e con riserva di addebito di eventuali ulteriori danni, potrà applicare a carico del fornitore una</w:t>
      </w:r>
      <w:r w:rsidR="0037741E">
        <w:t xml:space="preserve"> penale nella misura come deter</w:t>
      </w:r>
      <w:r>
        <w:t>minata  nelle “Condizioni Generali di Contratto relative a Beni Specifici per la Sanità”;</w:t>
      </w:r>
    </w:p>
    <w:p w:rsidR="0081209B" w:rsidRDefault="0081209B" w:rsidP="0037741E">
      <w:pPr>
        <w:ind w:firstLine="708"/>
        <w:jc w:val="both"/>
      </w:pPr>
      <w:r>
        <w:t xml:space="preserve">La copertura finanziaria della presente fornitura è assicurata con fondi del bilancio aziendale; la fattura, che dovrà essere messa solo dopo la conclusione del servizio e sarà liquidata entro il termine di 60 giorni dal  ricevimento della stessa; la fattura dovrà fare esplicito riferimento al provvedimento di affidamento, al corrispondente ordine informatico emesso da questa azienda e la relativa liquidazione è subordinata all’attestazione del servizio reso; in caso di difformità tra prezzo contrattuale indicato nell’ordine e prezzo in fattura, l’ASP richiederà nota di credito alla ditta fornitrice con interruzione dei termini di pagamento. </w:t>
      </w:r>
    </w:p>
    <w:p w:rsidR="0081209B" w:rsidRDefault="0037741E" w:rsidP="000546D3">
      <w:pPr>
        <w:jc w:val="both"/>
      </w:pPr>
      <w:r>
        <w:t xml:space="preserve">               </w:t>
      </w:r>
      <w:r w:rsidR="0081209B">
        <w:t>In caso di contestazione il pagamento della fattura in corso di liquidazione sarà sospeso alla definizione delle stesse.</w:t>
      </w:r>
    </w:p>
    <w:p w:rsidR="0081209B" w:rsidRDefault="0037741E" w:rsidP="000546D3">
      <w:pPr>
        <w:jc w:val="both"/>
      </w:pPr>
      <w:r>
        <w:t xml:space="preserve">              </w:t>
      </w:r>
      <w:r w:rsidR="0081209B">
        <w:t>In caso di cessazione del credito, trova applicazione quanto previsto dall’art.106, comma 13, del D.</w:t>
      </w:r>
      <w:r>
        <w:t xml:space="preserve"> </w:t>
      </w:r>
      <w:r w:rsidR="0081209B">
        <w:t>Lgs.vo 50/2016; l’azienda non può essere chiamata a risp</w:t>
      </w:r>
      <w:r w:rsidR="00FF3420">
        <w:t>o</w:t>
      </w:r>
      <w:r w:rsidR="0081209B">
        <w:t>ndere di pagamenti effettuati prima della notifica  della cessione di credito; resta inteso che l’ASP ceduta può porre al cessionario tutte le eccezioni opponibili al cedente in base al contratto di appalto; una volta notificato l’atto di cessione, il creditore non può opporre in compensazione il credito ceduto.</w:t>
      </w:r>
    </w:p>
    <w:p w:rsidR="0081209B" w:rsidRDefault="0037741E" w:rsidP="000546D3">
      <w:pPr>
        <w:jc w:val="both"/>
      </w:pPr>
      <w:r>
        <w:t xml:space="preserve">                </w:t>
      </w:r>
      <w:r w:rsidR="0081209B">
        <w:t>La ditta aggiudicataria, ai sensi dell’art.8 del Programma Quadro “Sicurezza e Legalità per lo Sviluppo della Regione Sicilia”, si impegna, pena il recesso del contatto a collaborare con le Forze di Polizia, denunciando ogni tentativo di estorsione, intimidazione o condizionamento di natura criminale (richieste tangenti, pressioni per indirizzare l’assunzione di personale o l’affidamento di subappalti</w:t>
      </w:r>
      <w:r w:rsidR="005849F2">
        <w:t xml:space="preserve"> a determinate imprese, danneggiamenti/furti di beni personali o in cantiere, etc.); la ditta aggiudicataria si impegna pena la nullità assoluta del contratto, ad assumere gli obblighi di tracciabilità dei flussi di cui alla Legge  136/2010 e s.</w:t>
      </w:r>
      <w:r>
        <w:t xml:space="preserve"> </w:t>
      </w:r>
      <w:r w:rsidR="005849F2">
        <w:t>m.</w:t>
      </w:r>
      <w:r>
        <w:t xml:space="preserve"> </w:t>
      </w:r>
      <w:r w:rsidR="005849F2">
        <w:t>i.;</w:t>
      </w:r>
    </w:p>
    <w:p w:rsidR="005849F2" w:rsidRDefault="005849F2" w:rsidP="000546D3">
      <w:pPr>
        <w:jc w:val="both"/>
      </w:pPr>
      <w:r>
        <w:t xml:space="preserve">la ditta aggiudicataria si impegna a comunicare, durante la vigenza del rapporto contrattuale, ogni eventuale ipotesi in cui il proprio legale rappresentante o uno dei propri dirigenti siano rinviati a giudizio per   favoreggiamento nell’ambito di procedimenti relativi a reati di criminalità organizzata. </w:t>
      </w:r>
    </w:p>
    <w:p w:rsidR="005849F2" w:rsidRDefault="005849F2" w:rsidP="000546D3">
      <w:pPr>
        <w:jc w:val="both"/>
      </w:pPr>
      <w:r>
        <w:t xml:space="preserve">                    Per tutte le controversie, che dovessero eventualmente sorgere, sarà competente esclusivamente </w:t>
      </w:r>
      <w:r w:rsidR="00FF3420">
        <w:t>il</w:t>
      </w:r>
      <w:r>
        <w:t xml:space="preserve"> Foro di Agrigento. </w:t>
      </w:r>
    </w:p>
    <w:p w:rsidR="005849F2" w:rsidRDefault="005849F2" w:rsidP="000546D3">
      <w:pPr>
        <w:jc w:val="both"/>
      </w:pPr>
      <w:r>
        <w:t xml:space="preserve">                     La presente non vincola questa Azienda in quanto il vincolo sorgerà solo dopo l’esecutività  della delibera di aggiudicazione del servizio. Pertanto questa </w:t>
      </w:r>
      <w:r w:rsidR="00FF3420">
        <w:t>A</w:t>
      </w:r>
      <w:r>
        <w:t>zienda si riserva la facoltà di aggiudicare, non aggiudicare, aggiudicare parzialmente o revoca</w:t>
      </w:r>
      <w:r w:rsidR="00FF3420">
        <w:t>re</w:t>
      </w:r>
      <w:r>
        <w:t xml:space="preserve"> la procedura senza che la ditta concorrente possa reclamare nessun diritto fino alla eventuale stipula contrattuale. </w:t>
      </w:r>
    </w:p>
    <w:p w:rsidR="005849F2" w:rsidRDefault="005849F2" w:rsidP="000546D3">
      <w:pPr>
        <w:jc w:val="both"/>
      </w:pPr>
      <w:r>
        <w:lastRenderedPageBreak/>
        <w:t xml:space="preserve">                      La sottoscrizione del relativo contratto avverrà per mezzo di scambio di corrispondenza. </w:t>
      </w:r>
    </w:p>
    <w:p w:rsidR="005849F2" w:rsidRDefault="005849F2" w:rsidP="000546D3">
      <w:pPr>
        <w:jc w:val="both"/>
      </w:pPr>
      <w:r>
        <w:t xml:space="preserve">                      Successivamente alla stipula sarà emesso  ordine con procedura informatica in uso all’ASP  contenente le informazioni necessarie alla corretta fatturazione elettronica.</w:t>
      </w:r>
    </w:p>
    <w:p w:rsidR="005849F2" w:rsidRDefault="005849F2" w:rsidP="000546D3">
      <w:pPr>
        <w:jc w:val="both"/>
      </w:pPr>
      <w:r>
        <w:t xml:space="preserve">                      Il contratto sarà registrato solo in presenza di formali contestazioni tra le parti. </w:t>
      </w:r>
    </w:p>
    <w:p w:rsidR="005849F2" w:rsidRDefault="005849F2" w:rsidP="0037741E">
      <w:pPr>
        <w:ind w:firstLine="708"/>
        <w:jc w:val="both"/>
      </w:pPr>
      <w:r>
        <w:t xml:space="preserve">Per maggiori informazioni contattare   la Segreteria della </w:t>
      </w:r>
      <w:r w:rsidR="00042C7C">
        <w:t xml:space="preserve">Direzione Amministrativa Ospedaliera (Tel.0922/442672 – Fax 0922/442961). </w:t>
      </w:r>
    </w:p>
    <w:p w:rsidR="00042C7C" w:rsidRDefault="00042C7C" w:rsidP="0037741E">
      <w:pPr>
        <w:ind w:firstLine="708"/>
        <w:jc w:val="both"/>
      </w:pPr>
      <w:r>
        <w:t>Referente Amministrativo del Procedimento: Dr.</w:t>
      </w:r>
      <w:r w:rsidR="00FF3420">
        <w:t xml:space="preserve"> </w:t>
      </w:r>
      <w:r>
        <w:t>Maurizio Arena, Cassiere Interno P.O.,  mentre l’eventuale sopralluogo potrà essere effettuato contattando i Geom.</w:t>
      </w:r>
      <w:r w:rsidR="00FF3420">
        <w:t xml:space="preserve"> </w:t>
      </w:r>
      <w:r>
        <w:t>Giuseppe Cuffaro</w:t>
      </w:r>
      <w:r w:rsidR="000500A6">
        <w:t xml:space="preserve"> e Biancucci Giuseppe</w:t>
      </w:r>
      <w:r>
        <w:t xml:space="preserve">  (Tel.0922/442155</w:t>
      </w:r>
      <w:r w:rsidR="000500A6">
        <w:t xml:space="preserve"> oppure 442672</w:t>
      </w:r>
      <w:r>
        <w:t>).</w:t>
      </w:r>
    </w:p>
    <w:p w:rsidR="00042C7C" w:rsidRDefault="00042C7C" w:rsidP="0037741E">
      <w:pPr>
        <w:ind w:firstLine="708"/>
        <w:jc w:val="both"/>
      </w:pPr>
      <w:r>
        <w:t>Il servizio dovrà essere assicurato</w:t>
      </w:r>
      <w:r w:rsidR="000500A6">
        <w:t xml:space="preserve"> con inizio delle attività</w:t>
      </w:r>
      <w:r>
        <w:t xml:space="preserve"> entro giorni 5 dalla notifica dell’aggiudicazione definitiva e la durata del predetto servizio non potrà superare  4 giorni lavorativi</w:t>
      </w:r>
      <w:r w:rsidR="000500A6">
        <w:t xml:space="preserve"> continuativi</w:t>
      </w:r>
      <w:r>
        <w:t xml:space="preserve">. </w:t>
      </w:r>
    </w:p>
    <w:p w:rsidR="00042C7C" w:rsidRDefault="00042C7C" w:rsidP="000546D3">
      <w:pPr>
        <w:jc w:val="both"/>
      </w:pPr>
    </w:p>
    <w:p w:rsidR="00042C7C" w:rsidRDefault="00042C7C" w:rsidP="000546D3">
      <w:pPr>
        <w:jc w:val="both"/>
      </w:pPr>
    </w:p>
    <w:p w:rsidR="00042C7C" w:rsidRDefault="0037741E" w:rsidP="000546D3">
      <w:pPr>
        <w:jc w:val="both"/>
      </w:pPr>
      <w:r>
        <w:t xml:space="preserve">    </w:t>
      </w:r>
      <w:r w:rsidR="00042C7C">
        <w:t xml:space="preserve">Per espressa accettazione </w:t>
      </w:r>
    </w:p>
    <w:p w:rsidR="00042C7C" w:rsidRDefault="00042C7C" w:rsidP="000546D3">
      <w:pPr>
        <w:jc w:val="both"/>
      </w:pPr>
      <w:r>
        <w:t xml:space="preserve">ex art.1341 e 1342 Codice Civile </w:t>
      </w:r>
    </w:p>
    <w:p w:rsidR="00262428" w:rsidRDefault="00042C7C" w:rsidP="000546D3">
      <w:pPr>
        <w:jc w:val="both"/>
      </w:pPr>
      <w:r>
        <w:t xml:space="preserve">                 La Ditta</w:t>
      </w:r>
    </w:p>
    <w:p w:rsidR="00042C7C" w:rsidRDefault="00262428" w:rsidP="000546D3">
      <w:pPr>
        <w:jc w:val="both"/>
        <w:rPr>
          <w:sz w:val="20"/>
          <w:szCs w:val="20"/>
        </w:rPr>
      </w:pPr>
      <w:r w:rsidRPr="00262428">
        <w:rPr>
          <w:sz w:val="20"/>
          <w:szCs w:val="20"/>
        </w:rPr>
        <w:t>(timbro e firma del rappresentante)</w:t>
      </w:r>
      <w:r w:rsidR="00042C7C" w:rsidRPr="00262428">
        <w:rPr>
          <w:sz w:val="20"/>
          <w:szCs w:val="20"/>
        </w:rPr>
        <w:t xml:space="preserve"> </w:t>
      </w:r>
    </w:p>
    <w:p w:rsidR="00262428" w:rsidRDefault="00262428" w:rsidP="000546D3">
      <w:pPr>
        <w:jc w:val="both"/>
        <w:rPr>
          <w:sz w:val="20"/>
          <w:szCs w:val="20"/>
        </w:rPr>
      </w:pPr>
    </w:p>
    <w:p w:rsidR="00262428" w:rsidRDefault="00262428" w:rsidP="000546D3">
      <w:pPr>
        <w:jc w:val="both"/>
        <w:rPr>
          <w:sz w:val="20"/>
          <w:szCs w:val="20"/>
        </w:rPr>
      </w:pPr>
    </w:p>
    <w:p w:rsidR="00262428" w:rsidRDefault="00262428" w:rsidP="000546D3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</w:p>
    <w:sectPr w:rsidR="00262428" w:rsidSect="002E19EE">
      <w:pgSz w:w="12240" w:h="15840"/>
      <w:pgMar w:top="284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7CD" w:rsidRDefault="000E37CD" w:rsidP="00617D65">
      <w:r>
        <w:separator/>
      </w:r>
    </w:p>
  </w:endnote>
  <w:endnote w:type="continuationSeparator" w:id="0">
    <w:p w:rsidR="000E37CD" w:rsidRDefault="000E37CD" w:rsidP="0061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7CD" w:rsidRDefault="000E37CD" w:rsidP="00617D65">
      <w:r>
        <w:separator/>
      </w:r>
    </w:p>
  </w:footnote>
  <w:footnote w:type="continuationSeparator" w:id="0">
    <w:p w:rsidR="000E37CD" w:rsidRDefault="000E37CD" w:rsidP="00617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87270"/>
    <w:multiLevelType w:val="hybridMultilevel"/>
    <w:tmpl w:val="557837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9075E"/>
    <w:multiLevelType w:val="singleLevel"/>
    <w:tmpl w:val="FACE5872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301B325F"/>
    <w:multiLevelType w:val="hybridMultilevel"/>
    <w:tmpl w:val="D1FAF25E"/>
    <w:lvl w:ilvl="0" w:tplc="4EE40108">
      <w:start w:val="19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F3904"/>
    <w:multiLevelType w:val="hybridMultilevel"/>
    <w:tmpl w:val="A9D010C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46122"/>
    <w:multiLevelType w:val="hybridMultilevel"/>
    <w:tmpl w:val="5AE80B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1433C9"/>
    <w:multiLevelType w:val="hybridMultilevel"/>
    <w:tmpl w:val="B994EC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66530E"/>
    <w:multiLevelType w:val="hybridMultilevel"/>
    <w:tmpl w:val="5D82CEE2"/>
    <w:lvl w:ilvl="0" w:tplc="0D70C1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48"/>
    <w:rsid w:val="00012779"/>
    <w:rsid w:val="000147AD"/>
    <w:rsid w:val="000152FD"/>
    <w:rsid w:val="00015AB1"/>
    <w:rsid w:val="00023192"/>
    <w:rsid w:val="00027BAB"/>
    <w:rsid w:val="00030861"/>
    <w:rsid w:val="0003184B"/>
    <w:rsid w:val="00042C7C"/>
    <w:rsid w:val="000500A6"/>
    <w:rsid w:val="000546D3"/>
    <w:rsid w:val="00067DD1"/>
    <w:rsid w:val="00076931"/>
    <w:rsid w:val="000802C7"/>
    <w:rsid w:val="000878B1"/>
    <w:rsid w:val="000B35DE"/>
    <w:rsid w:val="000B64AB"/>
    <w:rsid w:val="000C1C16"/>
    <w:rsid w:val="000C2A6F"/>
    <w:rsid w:val="000E379E"/>
    <w:rsid w:val="000E37CD"/>
    <w:rsid w:val="000E6684"/>
    <w:rsid w:val="00102572"/>
    <w:rsid w:val="001069B9"/>
    <w:rsid w:val="00107F72"/>
    <w:rsid w:val="00156CA1"/>
    <w:rsid w:val="00156FED"/>
    <w:rsid w:val="00176BDF"/>
    <w:rsid w:val="0018751C"/>
    <w:rsid w:val="001A3455"/>
    <w:rsid w:val="001E6E1D"/>
    <w:rsid w:val="00200102"/>
    <w:rsid w:val="00200B4A"/>
    <w:rsid w:val="00245A12"/>
    <w:rsid w:val="00250960"/>
    <w:rsid w:val="00252282"/>
    <w:rsid w:val="00262428"/>
    <w:rsid w:val="0027714A"/>
    <w:rsid w:val="002A1EC0"/>
    <w:rsid w:val="002B2FF0"/>
    <w:rsid w:val="002C14A5"/>
    <w:rsid w:val="002D00F7"/>
    <w:rsid w:val="002D1E1D"/>
    <w:rsid w:val="002D32CC"/>
    <w:rsid w:val="002D400A"/>
    <w:rsid w:val="002D7249"/>
    <w:rsid w:val="002E19EE"/>
    <w:rsid w:val="002F75FF"/>
    <w:rsid w:val="00323A4A"/>
    <w:rsid w:val="00345287"/>
    <w:rsid w:val="003608E6"/>
    <w:rsid w:val="0037741E"/>
    <w:rsid w:val="003A4290"/>
    <w:rsid w:val="003A77CD"/>
    <w:rsid w:val="003B5720"/>
    <w:rsid w:val="003C6FAD"/>
    <w:rsid w:val="003D1CDB"/>
    <w:rsid w:val="00403356"/>
    <w:rsid w:val="00423AC3"/>
    <w:rsid w:val="0042417C"/>
    <w:rsid w:val="00432F75"/>
    <w:rsid w:val="004B3205"/>
    <w:rsid w:val="004B3A04"/>
    <w:rsid w:val="004B6793"/>
    <w:rsid w:val="004C25D9"/>
    <w:rsid w:val="004C727F"/>
    <w:rsid w:val="004D6615"/>
    <w:rsid w:val="004E4D46"/>
    <w:rsid w:val="004F0BEE"/>
    <w:rsid w:val="00515587"/>
    <w:rsid w:val="0051610F"/>
    <w:rsid w:val="00536B21"/>
    <w:rsid w:val="005379FE"/>
    <w:rsid w:val="005779A4"/>
    <w:rsid w:val="005849F2"/>
    <w:rsid w:val="005D7AEE"/>
    <w:rsid w:val="0060524B"/>
    <w:rsid w:val="0061721B"/>
    <w:rsid w:val="00617D65"/>
    <w:rsid w:val="00636DF7"/>
    <w:rsid w:val="006534E3"/>
    <w:rsid w:val="006C3258"/>
    <w:rsid w:val="006F15F7"/>
    <w:rsid w:val="006F73ED"/>
    <w:rsid w:val="0071439E"/>
    <w:rsid w:val="0071627C"/>
    <w:rsid w:val="00721FCE"/>
    <w:rsid w:val="00730A95"/>
    <w:rsid w:val="007677FC"/>
    <w:rsid w:val="00773DBD"/>
    <w:rsid w:val="00776B7B"/>
    <w:rsid w:val="007C73F5"/>
    <w:rsid w:val="007D2BD7"/>
    <w:rsid w:val="007D7907"/>
    <w:rsid w:val="007D7D0A"/>
    <w:rsid w:val="007E5F6A"/>
    <w:rsid w:val="00807F9D"/>
    <w:rsid w:val="0081209B"/>
    <w:rsid w:val="00820FCC"/>
    <w:rsid w:val="008319D2"/>
    <w:rsid w:val="00850F2A"/>
    <w:rsid w:val="00857099"/>
    <w:rsid w:val="00880BE6"/>
    <w:rsid w:val="00884ACF"/>
    <w:rsid w:val="00893406"/>
    <w:rsid w:val="008C3BED"/>
    <w:rsid w:val="008D037C"/>
    <w:rsid w:val="008D04A0"/>
    <w:rsid w:val="00910CBE"/>
    <w:rsid w:val="00925241"/>
    <w:rsid w:val="00954200"/>
    <w:rsid w:val="00980253"/>
    <w:rsid w:val="009B6CD8"/>
    <w:rsid w:val="009C55CF"/>
    <w:rsid w:val="009D65E1"/>
    <w:rsid w:val="009D71F0"/>
    <w:rsid w:val="009E524E"/>
    <w:rsid w:val="009F188B"/>
    <w:rsid w:val="009F4038"/>
    <w:rsid w:val="009F7CEB"/>
    <w:rsid w:val="00A07ED3"/>
    <w:rsid w:val="00A279FA"/>
    <w:rsid w:val="00A446E5"/>
    <w:rsid w:val="00A45C71"/>
    <w:rsid w:val="00A47301"/>
    <w:rsid w:val="00A55814"/>
    <w:rsid w:val="00A55B20"/>
    <w:rsid w:val="00AB3B62"/>
    <w:rsid w:val="00AE092C"/>
    <w:rsid w:val="00B22437"/>
    <w:rsid w:val="00B2322D"/>
    <w:rsid w:val="00B23ECD"/>
    <w:rsid w:val="00B272C3"/>
    <w:rsid w:val="00B3425E"/>
    <w:rsid w:val="00B40A9D"/>
    <w:rsid w:val="00B61318"/>
    <w:rsid w:val="00B61C3B"/>
    <w:rsid w:val="00BF1365"/>
    <w:rsid w:val="00BF7839"/>
    <w:rsid w:val="00C0186B"/>
    <w:rsid w:val="00C059E7"/>
    <w:rsid w:val="00C25421"/>
    <w:rsid w:val="00C30067"/>
    <w:rsid w:val="00C53459"/>
    <w:rsid w:val="00C75ACA"/>
    <w:rsid w:val="00CB6A1E"/>
    <w:rsid w:val="00CC06DB"/>
    <w:rsid w:val="00CC1DD3"/>
    <w:rsid w:val="00CD278D"/>
    <w:rsid w:val="00CF436D"/>
    <w:rsid w:val="00D37919"/>
    <w:rsid w:val="00D535F9"/>
    <w:rsid w:val="00D605CD"/>
    <w:rsid w:val="00D609F3"/>
    <w:rsid w:val="00D815C5"/>
    <w:rsid w:val="00D957BA"/>
    <w:rsid w:val="00DC5744"/>
    <w:rsid w:val="00DD43AE"/>
    <w:rsid w:val="00DE4137"/>
    <w:rsid w:val="00DE5B17"/>
    <w:rsid w:val="00DF5BBC"/>
    <w:rsid w:val="00E07F91"/>
    <w:rsid w:val="00E131F7"/>
    <w:rsid w:val="00E13DFE"/>
    <w:rsid w:val="00E16AC2"/>
    <w:rsid w:val="00E174F4"/>
    <w:rsid w:val="00E22107"/>
    <w:rsid w:val="00E550CE"/>
    <w:rsid w:val="00E6546F"/>
    <w:rsid w:val="00E74F15"/>
    <w:rsid w:val="00E93E76"/>
    <w:rsid w:val="00EA509E"/>
    <w:rsid w:val="00EB2EE7"/>
    <w:rsid w:val="00EC547D"/>
    <w:rsid w:val="00ED6D64"/>
    <w:rsid w:val="00EE07E0"/>
    <w:rsid w:val="00EE43BD"/>
    <w:rsid w:val="00EF5314"/>
    <w:rsid w:val="00F061CF"/>
    <w:rsid w:val="00F11D3D"/>
    <w:rsid w:val="00F153C7"/>
    <w:rsid w:val="00F24818"/>
    <w:rsid w:val="00F32E03"/>
    <w:rsid w:val="00F6212F"/>
    <w:rsid w:val="00F805DF"/>
    <w:rsid w:val="00F91365"/>
    <w:rsid w:val="00F93903"/>
    <w:rsid w:val="00F95166"/>
    <w:rsid w:val="00FB7553"/>
    <w:rsid w:val="00FC20D7"/>
    <w:rsid w:val="00FE6248"/>
    <w:rsid w:val="00FF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46D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locked/>
    <w:rsid w:val="000546D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546D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locked/>
    <w:rsid w:val="000546D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locked/>
    <w:rsid w:val="000546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locked/>
    <w:rsid w:val="000546D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locked/>
    <w:rsid w:val="000546D3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locked/>
    <w:rsid w:val="000546D3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locked/>
    <w:rsid w:val="000546D3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locked/>
    <w:rsid w:val="000546D3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locked/>
    <w:rsid w:val="000546D3"/>
    <w:rPr>
      <w:rFonts w:ascii="Cambria" w:eastAsia="Times New Roman" w:hAnsi="Cambria"/>
      <w:b/>
      <w:bCs/>
      <w:i/>
      <w:iCs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rsid w:val="006F15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605CD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46D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locked/>
    <w:rsid w:val="000546D3"/>
    <w:rPr>
      <w:rFonts w:ascii="Cambria" w:eastAsia="Times New Roman" w:hAnsi="Cambria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semiHidden/>
    <w:rsid w:val="00617D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617D65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rsid w:val="00617D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617D65"/>
    <w:rPr>
      <w:rFonts w:cs="Times New Roman"/>
      <w:sz w:val="24"/>
      <w:szCs w:val="24"/>
    </w:rPr>
  </w:style>
  <w:style w:type="character" w:styleId="Rimandocommento">
    <w:name w:val="annotation reference"/>
    <w:uiPriority w:val="99"/>
    <w:semiHidden/>
    <w:unhideWhenUsed/>
    <w:rsid w:val="005849F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849F2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5849F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849F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5849F2"/>
    <w:rPr>
      <w:b/>
      <w:bCs/>
      <w:sz w:val="20"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locked/>
    <w:rsid w:val="000546D3"/>
    <w:pPr>
      <w:spacing w:after="60"/>
      <w:jc w:val="center"/>
      <w:outlineLvl w:val="1"/>
    </w:pPr>
    <w:rPr>
      <w:rFonts w:ascii="Cambria" w:eastAsia="Times New Roman" w:hAnsi="Cambria" w:cstheme="majorBidi"/>
    </w:rPr>
  </w:style>
  <w:style w:type="character" w:customStyle="1" w:styleId="SottotitoloCarattere">
    <w:name w:val="Sottotitolo Carattere"/>
    <w:link w:val="Sottotitolo"/>
    <w:uiPriority w:val="11"/>
    <w:rsid w:val="000546D3"/>
    <w:rPr>
      <w:rFonts w:ascii="Cambria" w:eastAsia="Times New Roman" w:hAnsi="Cambria" w:cstheme="majorBidi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0546D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0546D3"/>
    <w:rPr>
      <w:rFonts w:ascii="Cambria" w:eastAsia="Times New Roman" w:hAnsi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0546D3"/>
    <w:rPr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0546D3"/>
    <w:rPr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sid w:val="000546D3"/>
    <w:rPr>
      <w:b/>
      <w:bCs/>
    </w:rPr>
  </w:style>
  <w:style w:type="character" w:customStyle="1" w:styleId="Titolo7Carattere">
    <w:name w:val="Titolo 7 Carattere"/>
    <w:link w:val="Titolo7"/>
    <w:uiPriority w:val="9"/>
    <w:semiHidden/>
    <w:rsid w:val="000546D3"/>
    <w:rPr>
      <w:sz w:val="24"/>
      <w:szCs w:val="24"/>
    </w:rPr>
  </w:style>
  <w:style w:type="character" w:customStyle="1" w:styleId="Titolo8Carattere">
    <w:name w:val="Titolo 8 Carattere"/>
    <w:link w:val="Titolo8"/>
    <w:uiPriority w:val="9"/>
    <w:semiHidden/>
    <w:rsid w:val="000546D3"/>
    <w:rPr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rsid w:val="000546D3"/>
    <w:rPr>
      <w:rFonts w:ascii="Cambria" w:eastAsia="Times New Roman" w:hAnsi="Cambria"/>
    </w:rPr>
  </w:style>
  <w:style w:type="character" w:styleId="Enfasigrassetto">
    <w:name w:val="Strong"/>
    <w:uiPriority w:val="22"/>
    <w:qFormat/>
    <w:locked/>
    <w:rsid w:val="000546D3"/>
    <w:rPr>
      <w:b/>
      <w:bCs/>
    </w:rPr>
  </w:style>
  <w:style w:type="character" w:styleId="Enfasicorsivo">
    <w:name w:val="Emphasis"/>
    <w:uiPriority w:val="20"/>
    <w:qFormat/>
    <w:locked/>
    <w:rsid w:val="000546D3"/>
    <w:rPr>
      <w:rFonts w:asciiTheme="minorHAnsi" w:hAnsiTheme="minorHAnsi"/>
      <w:b/>
      <w:i/>
      <w:iCs/>
    </w:rPr>
  </w:style>
  <w:style w:type="paragraph" w:styleId="Nessunaspaziatura">
    <w:name w:val="No Spacing"/>
    <w:basedOn w:val="Normale"/>
    <w:uiPriority w:val="1"/>
    <w:qFormat/>
    <w:rsid w:val="000546D3"/>
    <w:rPr>
      <w:szCs w:val="32"/>
    </w:rPr>
  </w:style>
  <w:style w:type="paragraph" w:styleId="Paragrafoelenco">
    <w:name w:val="List Paragraph"/>
    <w:basedOn w:val="Normale"/>
    <w:uiPriority w:val="34"/>
    <w:qFormat/>
    <w:rsid w:val="000546D3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0546D3"/>
    <w:rPr>
      <w:i/>
    </w:rPr>
  </w:style>
  <w:style w:type="character" w:customStyle="1" w:styleId="CitazioneCarattere">
    <w:name w:val="Citazione Carattere"/>
    <w:link w:val="Citazione"/>
    <w:uiPriority w:val="29"/>
    <w:rsid w:val="000546D3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46D3"/>
    <w:pPr>
      <w:ind w:left="720" w:right="720"/>
    </w:pPr>
    <w:rPr>
      <w:b/>
      <w:i/>
      <w:szCs w:val="22"/>
    </w:rPr>
  </w:style>
  <w:style w:type="character" w:customStyle="1" w:styleId="CitazioneintensaCarattere">
    <w:name w:val="Citazione intensa Carattere"/>
    <w:link w:val="Citazioneintensa"/>
    <w:uiPriority w:val="30"/>
    <w:rsid w:val="000546D3"/>
    <w:rPr>
      <w:b/>
      <w:i/>
      <w:sz w:val="24"/>
    </w:rPr>
  </w:style>
  <w:style w:type="character" w:styleId="Enfasidelicata">
    <w:name w:val="Subtle Emphasis"/>
    <w:uiPriority w:val="19"/>
    <w:qFormat/>
    <w:rsid w:val="000546D3"/>
    <w:rPr>
      <w:i/>
      <w:color w:val="5A5A5A" w:themeColor="text1" w:themeTint="A5"/>
    </w:rPr>
  </w:style>
  <w:style w:type="character" w:styleId="Enfasiintensa">
    <w:name w:val="Intense Emphasis"/>
    <w:uiPriority w:val="21"/>
    <w:qFormat/>
    <w:rsid w:val="000546D3"/>
    <w:rPr>
      <w:b/>
      <w:i/>
      <w:sz w:val="24"/>
      <w:szCs w:val="24"/>
      <w:u w:val="single"/>
    </w:rPr>
  </w:style>
  <w:style w:type="character" w:styleId="Riferimentodelicato">
    <w:name w:val="Subtle Reference"/>
    <w:uiPriority w:val="31"/>
    <w:qFormat/>
    <w:rsid w:val="000546D3"/>
    <w:rPr>
      <w:sz w:val="24"/>
      <w:szCs w:val="24"/>
      <w:u w:val="single"/>
    </w:rPr>
  </w:style>
  <w:style w:type="character" w:styleId="Riferimentointenso">
    <w:name w:val="Intense Reference"/>
    <w:uiPriority w:val="32"/>
    <w:qFormat/>
    <w:rsid w:val="000546D3"/>
    <w:rPr>
      <w:b/>
      <w:sz w:val="24"/>
      <w:u w:val="single"/>
    </w:rPr>
  </w:style>
  <w:style w:type="character" w:styleId="Titolodellibro">
    <w:name w:val="Book Title"/>
    <w:uiPriority w:val="33"/>
    <w:qFormat/>
    <w:rsid w:val="000546D3"/>
    <w:rPr>
      <w:rFonts w:asciiTheme="majorHAnsi" w:eastAsiaTheme="majorEastAsia" w:hAnsiTheme="majorHAnsi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546D3"/>
    <w:pPr>
      <w:outlineLvl w:val="9"/>
    </w:pPr>
    <w:rPr>
      <w:rFonts w:asciiTheme="majorHAnsi" w:eastAsiaTheme="majorEastAsia" w:hAnsiTheme="maj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46D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locked/>
    <w:rsid w:val="000546D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546D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locked/>
    <w:rsid w:val="000546D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locked/>
    <w:rsid w:val="000546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locked/>
    <w:rsid w:val="000546D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locked/>
    <w:rsid w:val="000546D3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locked/>
    <w:rsid w:val="000546D3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locked/>
    <w:rsid w:val="000546D3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locked/>
    <w:rsid w:val="000546D3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locked/>
    <w:rsid w:val="000546D3"/>
    <w:rPr>
      <w:rFonts w:ascii="Cambria" w:eastAsia="Times New Roman" w:hAnsi="Cambria"/>
      <w:b/>
      <w:bCs/>
      <w:i/>
      <w:iCs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rsid w:val="006F15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605CD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46D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locked/>
    <w:rsid w:val="000546D3"/>
    <w:rPr>
      <w:rFonts w:ascii="Cambria" w:eastAsia="Times New Roman" w:hAnsi="Cambria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semiHidden/>
    <w:rsid w:val="00617D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617D65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rsid w:val="00617D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617D65"/>
    <w:rPr>
      <w:rFonts w:cs="Times New Roman"/>
      <w:sz w:val="24"/>
      <w:szCs w:val="24"/>
    </w:rPr>
  </w:style>
  <w:style w:type="character" w:styleId="Rimandocommento">
    <w:name w:val="annotation reference"/>
    <w:uiPriority w:val="99"/>
    <w:semiHidden/>
    <w:unhideWhenUsed/>
    <w:rsid w:val="005849F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849F2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5849F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849F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5849F2"/>
    <w:rPr>
      <w:b/>
      <w:bCs/>
      <w:sz w:val="20"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locked/>
    <w:rsid w:val="000546D3"/>
    <w:pPr>
      <w:spacing w:after="60"/>
      <w:jc w:val="center"/>
      <w:outlineLvl w:val="1"/>
    </w:pPr>
    <w:rPr>
      <w:rFonts w:ascii="Cambria" w:eastAsia="Times New Roman" w:hAnsi="Cambria" w:cstheme="majorBidi"/>
    </w:rPr>
  </w:style>
  <w:style w:type="character" w:customStyle="1" w:styleId="SottotitoloCarattere">
    <w:name w:val="Sottotitolo Carattere"/>
    <w:link w:val="Sottotitolo"/>
    <w:uiPriority w:val="11"/>
    <w:rsid w:val="000546D3"/>
    <w:rPr>
      <w:rFonts w:ascii="Cambria" w:eastAsia="Times New Roman" w:hAnsi="Cambria" w:cstheme="majorBidi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0546D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0546D3"/>
    <w:rPr>
      <w:rFonts w:ascii="Cambria" w:eastAsia="Times New Roman" w:hAnsi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0546D3"/>
    <w:rPr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0546D3"/>
    <w:rPr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sid w:val="000546D3"/>
    <w:rPr>
      <w:b/>
      <w:bCs/>
    </w:rPr>
  </w:style>
  <w:style w:type="character" w:customStyle="1" w:styleId="Titolo7Carattere">
    <w:name w:val="Titolo 7 Carattere"/>
    <w:link w:val="Titolo7"/>
    <w:uiPriority w:val="9"/>
    <w:semiHidden/>
    <w:rsid w:val="000546D3"/>
    <w:rPr>
      <w:sz w:val="24"/>
      <w:szCs w:val="24"/>
    </w:rPr>
  </w:style>
  <w:style w:type="character" w:customStyle="1" w:styleId="Titolo8Carattere">
    <w:name w:val="Titolo 8 Carattere"/>
    <w:link w:val="Titolo8"/>
    <w:uiPriority w:val="9"/>
    <w:semiHidden/>
    <w:rsid w:val="000546D3"/>
    <w:rPr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rsid w:val="000546D3"/>
    <w:rPr>
      <w:rFonts w:ascii="Cambria" w:eastAsia="Times New Roman" w:hAnsi="Cambria"/>
    </w:rPr>
  </w:style>
  <w:style w:type="character" w:styleId="Enfasigrassetto">
    <w:name w:val="Strong"/>
    <w:uiPriority w:val="22"/>
    <w:qFormat/>
    <w:locked/>
    <w:rsid w:val="000546D3"/>
    <w:rPr>
      <w:b/>
      <w:bCs/>
    </w:rPr>
  </w:style>
  <w:style w:type="character" w:styleId="Enfasicorsivo">
    <w:name w:val="Emphasis"/>
    <w:uiPriority w:val="20"/>
    <w:qFormat/>
    <w:locked/>
    <w:rsid w:val="000546D3"/>
    <w:rPr>
      <w:rFonts w:asciiTheme="minorHAnsi" w:hAnsiTheme="minorHAnsi"/>
      <w:b/>
      <w:i/>
      <w:iCs/>
    </w:rPr>
  </w:style>
  <w:style w:type="paragraph" w:styleId="Nessunaspaziatura">
    <w:name w:val="No Spacing"/>
    <w:basedOn w:val="Normale"/>
    <w:uiPriority w:val="1"/>
    <w:qFormat/>
    <w:rsid w:val="000546D3"/>
    <w:rPr>
      <w:szCs w:val="32"/>
    </w:rPr>
  </w:style>
  <w:style w:type="paragraph" w:styleId="Paragrafoelenco">
    <w:name w:val="List Paragraph"/>
    <w:basedOn w:val="Normale"/>
    <w:uiPriority w:val="34"/>
    <w:qFormat/>
    <w:rsid w:val="000546D3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0546D3"/>
    <w:rPr>
      <w:i/>
    </w:rPr>
  </w:style>
  <w:style w:type="character" w:customStyle="1" w:styleId="CitazioneCarattere">
    <w:name w:val="Citazione Carattere"/>
    <w:link w:val="Citazione"/>
    <w:uiPriority w:val="29"/>
    <w:rsid w:val="000546D3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46D3"/>
    <w:pPr>
      <w:ind w:left="720" w:right="720"/>
    </w:pPr>
    <w:rPr>
      <w:b/>
      <w:i/>
      <w:szCs w:val="22"/>
    </w:rPr>
  </w:style>
  <w:style w:type="character" w:customStyle="1" w:styleId="CitazioneintensaCarattere">
    <w:name w:val="Citazione intensa Carattere"/>
    <w:link w:val="Citazioneintensa"/>
    <w:uiPriority w:val="30"/>
    <w:rsid w:val="000546D3"/>
    <w:rPr>
      <w:b/>
      <w:i/>
      <w:sz w:val="24"/>
    </w:rPr>
  </w:style>
  <w:style w:type="character" w:styleId="Enfasidelicata">
    <w:name w:val="Subtle Emphasis"/>
    <w:uiPriority w:val="19"/>
    <w:qFormat/>
    <w:rsid w:val="000546D3"/>
    <w:rPr>
      <w:i/>
      <w:color w:val="5A5A5A" w:themeColor="text1" w:themeTint="A5"/>
    </w:rPr>
  </w:style>
  <w:style w:type="character" w:styleId="Enfasiintensa">
    <w:name w:val="Intense Emphasis"/>
    <w:uiPriority w:val="21"/>
    <w:qFormat/>
    <w:rsid w:val="000546D3"/>
    <w:rPr>
      <w:b/>
      <w:i/>
      <w:sz w:val="24"/>
      <w:szCs w:val="24"/>
      <w:u w:val="single"/>
    </w:rPr>
  </w:style>
  <w:style w:type="character" w:styleId="Riferimentodelicato">
    <w:name w:val="Subtle Reference"/>
    <w:uiPriority w:val="31"/>
    <w:qFormat/>
    <w:rsid w:val="000546D3"/>
    <w:rPr>
      <w:sz w:val="24"/>
      <w:szCs w:val="24"/>
      <w:u w:val="single"/>
    </w:rPr>
  </w:style>
  <w:style w:type="character" w:styleId="Riferimentointenso">
    <w:name w:val="Intense Reference"/>
    <w:uiPriority w:val="32"/>
    <w:qFormat/>
    <w:rsid w:val="000546D3"/>
    <w:rPr>
      <w:b/>
      <w:sz w:val="24"/>
      <w:u w:val="single"/>
    </w:rPr>
  </w:style>
  <w:style w:type="character" w:styleId="Titolodellibro">
    <w:name w:val="Book Title"/>
    <w:uiPriority w:val="33"/>
    <w:qFormat/>
    <w:rsid w:val="000546D3"/>
    <w:rPr>
      <w:rFonts w:asciiTheme="majorHAnsi" w:eastAsiaTheme="majorEastAsia" w:hAnsiTheme="majorHAnsi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546D3"/>
    <w:pPr>
      <w:outlineLvl w:val="9"/>
    </w:pPr>
    <w:rPr>
      <w:rFonts w:asciiTheme="majorHAnsi" w:eastAsiaTheme="majorEastAsia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D1545-D913-446A-B6F2-80B346EF9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</vt:lpstr>
    </vt:vector>
  </TitlesOfParts>
  <Company>Utente Finale</Company>
  <LinksUpToDate>false</LinksUpToDate>
  <CharactersWithSpaces>8844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</dc:title>
  <dc:subject/>
  <dc:creator>Utente</dc:creator>
  <cp:keywords/>
  <dc:description/>
  <cp:lastModifiedBy>Maurizio Arena</cp:lastModifiedBy>
  <cp:revision>8</cp:revision>
  <cp:lastPrinted>2016-08-03T08:20:00Z</cp:lastPrinted>
  <dcterms:created xsi:type="dcterms:W3CDTF">2016-08-02T06:17:00Z</dcterms:created>
  <dcterms:modified xsi:type="dcterms:W3CDTF">2016-08-03T08:21:00Z</dcterms:modified>
</cp:coreProperties>
</file>