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0E94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F8A553A" wp14:editId="58F48E3A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B00D5" w14:textId="77777777" w:rsidR="0016351E" w:rsidRDefault="009D1339">
      <w:pPr>
        <w:spacing w:before="102" w:line="184" w:lineRule="exact"/>
        <w:ind w:left="355"/>
        <w:rPr>
          <w:rFonts w:ascii="Trebuchet MS"/>
          <w:sz w:val="16"/>
        </w:rPr>
      </w:pPr>
      <w:r>
        <w:rPr>
          <w:rFonts w:ascii="Trebuchet MS"/>
          <w:w w:val="105"/>
          <w:sz w:val="16"/>
        </w:rPr>
        <w:t>AZIENDA</w:t>
      </w:r>
      <w:r>
        <w:rPr>
          <w:rFonts w:ascii="Trebuchet MS"/>
          <w:spacing w:val="11"/>
          <w:w w:val="105"/>
          <w:sz w:val="16"/>
        </w:rPr>
        <w:t xml:space="preserve"> </w:t>
      </w:r>
      <w:r>
        <w:rPr>
          <w:rFonts w:ascii="Trebuchet MS"/>
          <w:w w:val="105"/>
          <w:sz w:val="16"/>
        </w:rPr>
        <w:t>SANITARIA</w:t>
      </w:r>
      <w:r>
        <w:rPr>
          <w:rFonts w:ascii="Trebuchet MS"/>
          <w:spacing w:val="12"/>
          <w:w w:val="105"/>
          <w:sz w:val="16"/>
        </w:rPr>
        <w:t xml:space="preserve"> </w:t>
      </w:r>
      <w:r>
        <w:rPr>
          <w:rFonts w:ascii="Trebuchet MS"/>
          <w:w w:val="105"/>
          <w:sz w:val="16"/>
        </w:rPr>
        <w:t>PROVINCIALE</w:t>
      </w:r>
    </w:p>
    <w:p w14:paraId="6FFBC6A4" w14:textId="77777777" w:rsidR="0016351E" w:rsidRDefault="009D1339">
      <w:pPr>
        <w:spacing w:line="194" w:lineRule="exact"/>
        <w:ind w:left="355"/>
        <w:rPr>
          <w:rFonts w:ascii="Calibri"/>
          <w:b/>
          <w:sz w:val="16"/>
        </w:rPr>
      </w:pPr>
      <w:r>
        <w:rPr>
          <w:rFonts w:ascii="Calibri"/>
          <w:b/>
          <w:color w:val="4D4D4D"/>
          <w:sz w:val="16"/>
        </w:rPr>
        <w:t>UOC</w:t>
      </w:r>
      <w:r>
        <w:rPr>
          <w:rFonts w:ascii="Calibri"/>
          <w:b/>
          <w:color w:val="4D4D4D"/>
          <w:spacing w:val="-4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SERVIZIO</w:t>
      </w:r>
      <w:r>
        <w:rPr>
          <w:rFonts w:ascii="Calibri"/>
          <w:b/>
          <w:color w:val="4D4D4D"/>
          <w:spacing w:val="-3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PROVVEDITORATO</w:t>
      </w:r>
    </w:p>
    <w:p w14:paraId="2900648F" w14:textId="6BB4A086" w:rsidR="0016351E" w:rsidRDefault="009D1339">
      <w:pPr>
        <w:ind w:left="355"/>
        <w:rPr>
          <w:rFonts w:ascii="Calibri"/>
          <w:b/>
          <w:color w:val="4D4D4D"/>
          <w:sz w:val="16"/>
        </w:rPr>
      </w:pPr>
      <w:r>
        <w:rPr>
          <w:rFonts w:ascii="Calibri"/>
          <w:b/>
          <w:color w:val="4D4D4D"/>
          <w:sz w:val="16"/>
        </w:rPr>
        <w:t>Viale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della</w:t>
      </w:r>
      <w:r>
        <w:rPr>
          <w:rFonts w:ascii="Calibri"/>
          <w:b/>
          <w:color w:val="4D4D4D"/>
          <w:spacing w:val="-4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Vittoria,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321</w:t>
      </w:r>
      <w:r>
        <w:rPr>
          <w:rFonts w:ascii="Calibri"/>
          <w:b/>
          <w:color w:val="4D4D4D"/>
          <w:spacing w:val="-2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92100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Agrigento</w:t>
      </w:r>
      <w:r w:rsidR="008B5E2C">
        <w:rPr>
          <w:rFonts w:ascii="Calibri"/>
          <w:b/>
          <w:color w:val="4D4D4D"/>
          <w:sz w:val="16"/>
        </w:rPr>
        <w:tab/>
      </w:r>
      <w:r w:rsidR="008B5E2C">
        <w:rPr>
          <w:rFonts w:ascii="Calibri"/>
          <w:b/>
          <w:color w:val="4D4D4D"/>
          <w:sz w:val="16"/>
        </w:rPr>
        <w:tab/>
      </w:r>
      <w:r w:rsidR="008B5E2C">
        <w:rPr>
          <w:rFonts w:ascii="Calibri"/>
          <w:b/>
          <w:color w:val="4D4D4D"/>
          <w:sz w:val="16"/>
        </w:rPr>
        <w:tab/>
      </w:r>
      <w:r w:rsidR="008B5E2C">
        <w:rPr>
          <w:rFonts w:ascii="Calibri"/>
          <w:b/>
          <w:color w:val="4D4D4D"/>
          <w:sz w:val="16"/>
        </w:rPr>
        <w:tab/>
      </w:r>
      <w:r w:rsidR="008B5E2C">
        <w:rPr>
          <w:rFonts w:ascii="Calibri"/>
          <w:b/>
          <w:color w:val="4D4D4D"/>
          <w:sz w:val="16"/>
        </w:rPr>
        <w:tab/>
      </w:r>
      <w:r w:rsidR="008B5E2C">
        <w:rPr>
          <w:rFonts w:ascii="Calibri"/>
          <w:b/>
          <w:color w:val="4D4D4D"/>
          <w:sz w:val="16"/>
        </w:rPr>
        <w:tab/>
        <w:t xml:space="preserve">                      PROT. N. 144453 DEL 17/08/2021</w:t>
      </w:r>
    </w:p>
    <w:p w14:paraId="3F7BD890" w14:textId="0D2FE6C1" w:rsidR="00D27D34" w:rsidRDefault="00D27D34">
      <w:pPr>
        <w:ind w:left="355"/>
        <w:rPr>
          <w:rFonts w:ascii="Calibri"/>
          <w:b/>
          <w:color w:val="4D4D4D"/>
          <w:sz w:val="16"/>
        </w:rPr>
      </w:pPr>
    </w:p>
    <w:p w14:paraId="01B436CF" w14:textId="3DF504AC" w:rsidR="00D27D34" w:rsidRPr="00830BEE" w:rsidRDefault="00D27D34">
      <w:pPr>
        <w:ind w:left="355"/>
        <w:rPr>
          <w:rFonts w:ascii="Calibri"/>
          <w:b/>
          <w:color w:val="4D4D4D"/>
          <w:sz w:val="20"/>
          <w:szCs w:val="20"/>
        </w:rPr>
      </w:pPr>
      <w:r w:rsidRPr="00830BEE">
        <w:rPr>
          <w:rFonts w:ascii="Calibri"/>
          <w:b/>
          <w:color w:val="4D4D4D"/>
          <w:sz w:val="20"/>
          <w:szCs w:val="20"/>
        </w:rPr>
        <w:t>STRUTTURA AMMINISTRATIVA P.O. AGRIGENTO</w:t>
      </w:r>
      <w:r w:rsidR="00830BEE" w:rsidRPr="00830BEE">
        <w:rPr>
          <w:rFonts w:ascii="Calibri"/>
          <w:b/>
          <w:color w:val="4D4D4D"/>
          <w:sz w:val="20"/>
          <w:szCs w:val="20"/>
        </w:rPr>
        <w:tab/>
      </w:r>
      <w:r w:rsidR="00830BEE" w:rsidRPr="00830BEE">
        <w:rPr>
          <w:rFonts w:ascii="Calibri"/>
          <w:b/>
          <w:color w:val="4D4D4D"/>
          <w:sz w:val="20"/>
          <w:szCs w:val="20"/>
        </w:rPr>
        <w:tab/>
      </w:r>
      <w:r w:rsidR="00830BEE" w:rsidRPr="00830BEE">
        <w:rPr>
          <w:rFonts w:ascii="Calibri"/>
          <w:b/>
          <w:color w:val="4D4D4D"/>
          <w:sz w:val="20"/>
          <w:szCs w:val="20"/>
        </w:rPr>
        <w:tab/>
      </w:r>
      <w:r w:rsidR="00830BEE" w:rsidRPr="00830BEE">
        <w:rPr>
          <w:rFonts w:ascii="Calibri"/>
          <w:b/>
          <w:color w:val="4D4D4D"/>
          <w:sz w:val="20"/>
          <w:szCs w:val="20"/>
        </w:rPr>
        <w:tab/>
      </w:r>
      <w:r w:rsidR="00830BEE" w:rsidRPr="00830BEE">
        <w:rPr>
          <w:rFonts w:ascii="Calibri"/>
          <w:b/>
          <w:color w:val="4D4D4D"/>
          <w:sz w:val="20"/>
          <w:szCs w:val="20"/>
        </w:rPr>
        <w:tab/>
        <w:t>AGLI OPERATORI ECIONOMICI</w:t>
      </w:r>
    </w:p>
    <w:p w14:paraId="20A5B3DE" w14:textId="15CD3400" w:rsidR="00D27D34" w:rsidRPr="00830BEE" w:rsidRDefault="00D27D34">
      <w:pPr>
        <w:ind w:left="355"/>
        <w:rPr>
          <w:rFonts w:ascii="Calibri"/>
          <w:b/>
          <w:sz w:val="20"/>
          <w:szCs w:val="20"/>
        </w:rPr>
      </w:pPr>
      <w:r w:rsidRPr="00830BEE">
        <w:rPr>
          <w:rFonts w:ascii="Calibri"/>
          <w:b/>
          <w:color w:val="4D4D4D"/>
          <w:sz w:val="20"/>
          <w:szCs w:val="20"/>
        </w:rPr>
        <w:t xml:space="preserve">    DIRETTORE : DOTT.SSA CINZIA SCHINELLI</w:t>
      </w:r>
    </w:p>
    <w:p w14:paraId="0F1E99D8" w14:textId="77777777" w:rsidR="0016351E" w:rsidRDefault="0016351E">
      <w:pPr>
        <w:pStyle w:val="Corpotesto"/>
        <w:spacing w:before="6"/>
        <w:rPr>
          <w:rFonts w:ascii="Calibri"/>
          <w:b/>
          <w:sz w:val="10"/>
        </w:rPr>
      </w:pPr>
    </w:p>
    <w:p w14:paraId="2A03BB72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6C3ADAF4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6987D7DE" w14:textId="1FDF8707" w:rsidR="0016351E" w:rsidRDefault="009D1339" w:rsidP="00830BEE">
      <w:pPr>
        <w:pStyle w:val="Titolo1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 w:rsidR="00830BEE">
        <w:t>di</w:t>
      </w:r>
      <w:r>
        <w:rPr>
          <w:spacing w:val="-1"/>
        </w:rPr>
        <w:t xml:space="preserve"> </w:t>
      </w:r>
      <w:r w:rsidR="00830BEE">
        <w:t>materiale per allestimento di preparazioni galeniche magistrali.</w:t>
      </w:r>
    </w:p>
    <w:p w14:paraId="5D4BED8F" w14:textId="77777777" w:rsidR="00830BEE" w:rsidRDefault="00830BEE" w:rsidP="00830BEE">
      <w:pPr>
        <w:pStyle w:val="Titolo1"/>
        <w:rPr>
          <w:b w:val="0"/>
          <w:sz w:val="24"/>
        </w:rPr>
      </w:pPr>
    </w:p>
    <w:p w14:paraId="1892045E" w14:textId="46FB68C2" w:rsidR="00FB5170" w:rsidRDefault="009D1339" w:rsidP="00830BEE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FB5170">
        <w:t xml:space="preserve">di </w:t>
      </w:r>
      <w:r w:rsidR="00830BEE">
        <w:t>MATERIALE PER ALLESTIMENTO DI PREPARAZIONI GALENICHE MAGISTRALI</w:t>
      </w:r>
    </w:p>
    <w:p w14:paraId="3185A933" w14:textId="6D2AD006" w:rsidR="00FB5170" w:rsidRDefault="00FB5170">
      <w:pPr>
        <w:pStyle w:val="Corpotesto"/>
        <w:spacing w:line="276" w:lineRule="auto"/>
        <w:ind w:left="355" w:right="105" w:firstLine="710"/>
        <w:jc w:val="both"/>
      </w:pPr>
      <w:r>
        <w:t xml:space="preserve">( </w:t>
      </w:r>
      <w:r w:rsidR="00830BEE">
        <w:t>tipologia e quantitativi descritti</w:t>
      </w:r>
      <w:r>
        <w:t xml:space="preserve"> nel foglio allegato)</w:t>
      </w:r>
    </w:p>
    <w:p w14:paraId="6557B84F" w14:textId="76664FE2" w:rsidR="0016351E" w:rsidRPr="009B5D85" w:rsidRDefault="00BF2A89">
      <w:pPr>
        <w:pStyle w:val="Corpotesto"/>
        <w:spacing w:line="276" w:lineRule="auto"/>
        <w:ind w:left="355" w:right="105" w:firstLine="710"/>
        <w:jc w:val="both"/>
        <w:rPr>
          <w:u w:val="single"/>
        </w:rPr>
      </w:pPr>
      <w:r>
        <w:t xml:space="preserve">                        </w:t>
      </w:r>
      <w:r w:rsidR="009B5D85" w:rsidRPr="009B5D85">
        <w:rPr>
          <w:u w:val="single"/>
        </w:rPr>
        <w:t xml:space="preserve">IMPORTO A BASE D’ASTA : € </w:t>
      </w:r>
      <w:r w:rsidR="00245174">
        <w:rPr>
          <w:u w:val="single"/>
        </w:rPr>
        <w:t>3.</w:t>
      </w:r>
      <w:r w:rsidR="0087723C">
        <w:rPr>
          <w:u w:val="single"/>
        </w:rPr>
        <w:t>50</w:t>
      </w:r>
      <w:r w:rsidR="00245174">
        <w:rPr>
          <w:u w:val="single"/>
        </w:rPr>
        <w:t>0</w:t>
      </w:r>
      <w:r w:rsidR="009B5D85" w:rsidRPr="009B5D85">
        <w:rPr>
          <w:u w:val="single"/>
        </w:rPr>
        <w:t>,00 OLTRE IVA</w:t>
      </w:r>
    </w:p>
    <w:p w14:paraId="714693B3" w14:textId="1FD1D545" w:rsidR="0016351E" w:rsidRDefault="009D1339">
      <w:pPr>
        <w:pStyle w:val="Corpotesto"/>
        <w:spacing w:before="1" w:line="276" w:lineRule="auto"/>
        <w:ind w:left="355" w:right="106" w:firstLine="710"/>
        <w:jc w:val="both"/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AD7FA3">
        <w:rPr>
          <w:b/>
        </w:rPr>
        <w:t>26</w:t>
      </w:r>
      <w:r w:rsidR="00830BEE">
        <w:rPr>
          <w:b/>
        </w:rPr>
        <w:t>/08</w:t>
      </w:r>
      <w:r w:rsidR="00BF2A89">
        <w:rPr>
          <w:b/>
        </w:rPr>
        <w:t>/2021</w:t>
      </w:r>
      <w:r>
        <w:rPr>
          <w:b/>
        </w:rPr>
        <w:t xml:space="preserve"> ore 12:00 </w:t>
      </w:r>
      <w:r>
        <w:t>la propria offerta per la fornitura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FB5170">
        <w:t xml:space="preserve">al seguente indirizzo mail : </w:t>
      </w:r>
      <w:r>
        <w:rPr>
          <w:spacing w:val="4"/>
        </w:rPr>
        <w:t xml:space="preserve"> </w:t>
      </w:r>
      <w:hyperlink r:id="rId8" w:history="1">
        <w:r w:rsidR="00D27D34">
          <w:rPr>
            <w:rStyle w:val="Collegamentoipertestuale"/>
          </w:rPr>
          <w:t>poagrigento.economato</w:t>
        </w:r>
        <w:r w:rsidR="00FB5170" w:rsidRPr="00FA54AE">
          <w:rPr>
            <w:rStyle w:val="Collegamentoipertestuale"/>
          </w:rPr>
          <w:t>.aspag.it</w:t>
        </w:r>
      </w:hyperlink>
      <w:r>
        <w:t xml:space="preserve">. </w:t>
      </w:r>
    </w:p>
    <w:p w14:paraId="3B9D3489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8F54503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14654462" w14:textId="77777777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DEPLIANTS</w:t>
      </w:r>
      <w:r>
        <w:rPr>
          <w:spacing w:val="-8"/>
        </w:rPr>
        <w:t xml:space="preserve"> </w:t>
      </w:r>
      <w:r>
        <w:t>ILLUSTRATIVI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PRODOTTO</w:t>
      </w:r>
      <w:r>
        <w:rPr>
          <w:spacing w:val="-11"/>
        </w:rPr>
        <w:t xml:space="preserve"> </w:t>
      </w:r>
      <w:r>
        <w:t>OFFERTO;</w:t>
      </w:r>
    </w:p>
    <w:p w14:paraId="0BFD113D" w14:textId="6C5AC6F2" w:rsidR="0016351E" w:rsidRDefault="005B42CD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 w:rsidRPr="005B42CD">
        <w:rPr>
          <w:b/>
        </w:rPr>
        <w:t>DICHIARAZIONE</w:t>
      </w:r>
      <w:r>
        <w:t xml:space="preserve"> </w:t>
      </w:r>
      <w:r w:rsidR="009D1339">
        <w:t>d’impegno a fornire i beni di cui all’oggetto, da rendere ai sensi del D.P.R. 445/2000, entro</w:t>
      </w:r>
      <w:r w:rsidR="009D1339">
        <w:rPr>
          <w:spacing w:val="1"/>
        </w:rPr>
        <w:t xml:space="preserve"> </w:t>
      </w:r>
      <w:r w:rsidR="009D1339">
        <w:t>gg.</w:t>
      </w:r>
      <w:r w:rsidR="009D1339">
        <w:rPr>
          <w:spacing w:val="-1"/>
        </w:rPr>
        <w:t xml:space="preserve"> </w:t>
      </w:r>
      <w:r w:rsidR="00FB5170">
        <w:t>15</w:t>
      </w:r>
      <w:r w:rsidR="009D1339">
        <w:t xml:space="preserve"> lavorativi</w:t>
      </w:r>
      <w:r w:rsidR="009D1339">
        <w:rPr>
          <w:spacing w:val="-2"/>
        </w:rPr>
        <w:t xml:space="preserve"> </w:t>
      </w:r>
      <w:r w:rsidR="009D1339">
        <w:t>dall’ordine</w:t>
      </w:r>
      <w:r w:rsidR="009D1339">
        <w:rPr>
          <w:spacing w:val="2"/>
        </w:rPr>
        <w:t xml:space="preserve"> </w:t>
      </w:r>
      <w:r w:rsidR="009D1339">
        <w:t>di</w:t>
      </w:r>
      <w:r w:rsidR="009D1339">
        <w:rPr>
          <w:spacing w:val="-2"/>
        </w:rPr>
        <w:t xml:space="preserve"> </w:t>
      </w:r>
      <w:r w:rsidR="009D1339">
        <w:t>fornitura;</w:t>
      </w:r>
    </w:p>
    <w:p w14:paraId="068AF607" w14:textId="77777777" w:rsidR="0016351E" w:rsidRDefault="005B42CD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 w:rsidRPr="005B42CD">
        <w:rPr>
          <w:b/>
          <w:sz w:val="24"/>
        </w:rPr>
        <w:t>DICHIARAZIONE</w:t>
      </w:r>
      <w:r w:rsidR="009D1339">
        <w:rPr>
          <w:sz w:val="24"/>
        </w:rPr>
        <w:t>,</w:t>
      </w:r>
      <w:r w:rsidR="009D1339">
        <w:rPr>
          <w:spacing w:val="-2"/>
          <w:sz w:val="24"/>
        </w:rPr>
        <w:t xml:space="preserve"> </w:t>
      </w:r>
      <w:r w:rsidR="009D1339">
        <w:rPr>
          <w:sz w:val="24"/>
        </w:rPr>
        <w:t>resa</w:t>
      </w:r>
      <w:r w:rsidR="009D1339">
        <w:rPr>
          <w:spacing w:val="2"/>
          <w:sz w:val="24"/>
        </w:rPr>
        <w:t xml:space="preserve"> </w:t>
      </w:r>
      <w:r w:rsidR="009D1339">
        <w:rPr>
          <w:sz w:val="24"/>
        </w:rPr>
        <w:t>ai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sensi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del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DPR</w:t>
      </w:r>
      <w:r w:rsidR="009D1339">
        <w:rPr>
          <w:spacing w:val="-1"/>
          <w:sz w:val="24"/>
        </w:rPr>
        <w:t xml:space="preserve"> </w:t>
      </w:r>
      <w:r w:rsidR="009D1339">
        <w:rPr>
          <w:sz w:val="24"/>
        </w:rPr>
        <w:t>445/2000,</w:t>
      </w:r>
      <w:r w:rsidR="009D1339">
        <w:rPr>
          <w:spacing w:val="-1"/>
          <w:sz w:val="24"/>
        </w:rPr>
        <w:t xml:space="preserve"> </w:t>
      </w:r>
      <w:r w:rsidR="009D1339">
        <w:rPr>
          <w:sz w:val="24"/>
        </w:rPr>
        <w:t>attestante:</w:t>
      </w:r>
    </w:p>
    <w:p w14:paraId="1C0D2C1C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4061DF2D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05BB9340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di non trovarsi nei confronti della presente stazione appaltante nelle condizioni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5"/>
          <w:sz w:val="24"/>
        </w:rPr>
        <w:t xml:space="preserve"> </w:t>
      </w:r>
      <w:r>
        <w:rPr>
          <w:sz w:val="24"/>
        </w:rPr>
        <w:t>53,</w:t>
      </w:r>
      <w:r>
        <w:rPr>
          <w:spacing w:val="16"/>
          <w:sz w:val="24"/>
        </w:rPr>
        <w:t xml:space="preserve"> </w:t>
      </w:r>
      <w:r>
        <w:rPr>
          <w:sz w:val="24"/>
        </w:rPr>
        <w:t>comma</w:t>
      </w:r>
      <w:r>
        <w:rPr>
          <w:spacing w:val="14"/>
          <w:sz w:val="24"/>
        </w:rPr>
        <w:t xml:space="preserve"> </w:t>
      </w:r>
      <w:r>
        <w:rPr>
          <w:sz w:val="24"/>
        </w:rPr>
        <w:t>16</w:t>
      </w:r>
      <w:r>
        <w:rPr>
          <w:spacing w:val="16"/>
          <w:sz w:val="24"/>
        </w:rPr>
        <w:t xml:space="preserve"> </w:t>
      </w:r>
      <w:r>
        <w:rPr>
          <w:sz w:val="24"/>
        </w:rPr>
        <w:t>ter,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5"/>
          <w:sz w:val="24"/>
        </w:rPr>
        <w:t xml:space="preserve"> </w:t>
      </w:r>
      <w:r>
        <w:rPr>
          <w:sz w:val="24"/>
        </w:rPr>
        <w:t>165/2001</w:t>
      </w:r>
      <w:r>
        <w:rPr>
          <w:spacing w:val="16"/>
          <w:sz w:val="24"/>
        </w:rPr>
        <w:t xml:space="preserve"> </w:t>
      </w:r>
      <w:r>
        <w:rPr>
          <w:sz w:val="24"/>
        </w:rPr>
        <w:t>(ovvero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aver</w:t>
      </w:r>
      <w:r>
        <w:rPr>
          <w:spacing w:val="16"/>
          <w:sz w:val="24"/>
        </w:rPr>
        <w:t xml:space="preserve"> </w:t>
      </w:r>
      <w:r>
        <w:rPr>
          <w:sz w:val="24"/>
        </w:rPr>
        <w:t>concluso</w:t>
      </w:r>
      <w:r>
        <w:rPr>
          <w:spacing w:val="15"/>
          <w:sz w:val="24"/>
        </w:rPr>
        <w:t xml:space="preserve"> </w:t>
      </w:r>
      <w:r>
        <w:rPr>
          <w:sz w:val="24"/>
        </w:rPr>
        <w:t>contratti</w:t>
      </w:r>
      <w:r>
        <w:rPr>
          <w:spacing w:val="-57"/>
          <w:sz w:val="24"/>
        </w:rPr>
        <w:t xml:space="preserve"> </w:t>
      </w:r>
      <w:r>
        <w:rPr>
          <w:sz w:val="24"/>
        </w:rPr>
        <w:t>di lavoro subordinato o autonomo e comunque di non aver attribuito incarichi ad ex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 hanno esercitato poteri autoritativi o negoziali per conto delle pubbliche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successivo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rapporto);</w:t>
      </w:r>
    </w:p>
    <w:p w14:paraId="080C9FD2" w14:textId="77777777" w:rsidR="0016351E" w:rsidRDefault="0016351E">
      <w:pPr>
        <w:spacing w:line="276" w:lineRule="auto"/>
        <w:jc w:val="both"/>
        <w:rPr>
          <w:sz w:val="24"/>
        </w:rPr>
        <w:sectPr w:rsidR="0016351E">
          <w:footerReference w:type="default" r:id="rId9"/>
          <w:type w:val="continuous"/>
          <w:pgSz w:w="12240" w:h="15840"/>
          <w:pgMar w:top="1240" w:right="1020" w:bottom="880" w:left="780" w:header="720" w:footer="688" w:gutter="0"/>
          <w:pgNumType w:start="1"/>
          <w:cols w:space="720"/>
        </w:sectPr>
      </w:pPr>
    </w:p>
    <w:p w14:paraId="675BFD26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F03D85">
        <w:rPr>
          <w:sz w:val="24"/>
        </w:rPr>
        <w:t xml:space="preserve"> </w:t>
      </w:r>
      <w:r>
        <w:rPr>
          <w:sz w:val="24"/>
        </w:rPr>
        <w:t>Lgs.</w:t>
      </w:r>
      <w:r w:rsidR="00F03D85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F0B8E0B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095523C7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224A2C5D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12949F9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ABA1E7E" w14:textId="77777777" w:rsidR="0016351E" w:rsidRDefault="009D1339">
      <w:pPr>
        <w:pStyle w:val="Corpotesto"/>
        <w:spacing w:line="276" w:lineRule="auto"/>
        <w:ind w:left="560" w:right="335"/>
        <w:jc w:val="both"/>
      </w:pP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 dei</w:t>
      </w:r>
      <w:r>
        <w:rPr>
          <w:spacing w:val="-7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interferenze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bis,</w:t>
      </w:r>
      <w:r>
        <w:rPr>
          <w:spacing w:val="-6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1"/>
        </w:rPr>
        <w:t xml:space="preserve"> </w:t>
      </w:r>
      <w:r>
        <w:t>81/08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</w:t>
      </w:r>
      <w:r w:rsidR="00C918A2">
        <w:t xml:space="preserve"> </w:t>
      </w:r>
      <w:r>
        <w:t>m.</w:t>
      </w:r>
      <w:r w:rsidR="00C918A2">
        <w:t xml:space="preserve"> </w:t>
      </w:r>
      <w:r>
        <w:t>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non è stato predisposto il D.U.V.R.I. in quanto trattasi di mere forniture ed in ogni caso non esistono rischi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interferenza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valutare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prestazioni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procedura,</w:t>
      </w:r>
      <w:r>
        <w:rPr>
          <w:spacing w:val="-9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dette</w:t>
      </w:r>
      <w:r>
        <w:rPr>
          <w:spacing w:val="-7"/>
        </w:rPr>
        <w:t xml:space="preserve"> </w:t>
      </w:r>
      <w:r>
        <w:t>prestazioni</w:t>
      </w:r>
      <w:r>
        <w:rPr>
          <w:spacing w:val="-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eseguire all’interno della struttura non è prevista una durata maggiore al termine previsto del citato art. 26,</w:t>
      </w:r>
      <w:r>
        <w:rPr>
          <w:spacing w:val="1"/>
        </w:rPr>
        <w:t xml:space="preserve"> </w:t>
      </w:r>
      <w:r>
        <w:t>comma 3 bis, D.</w:t>
      </w:r>
      <w:r w:rsidR="00C918A2">
        <w:t xml:space="preserve"> </w:t>
      </w:r>
      <w:r>
        <w:t>Lgs.</w:t>
      </w:r>
      <w:r w:rsidR="00C918A2">
        <w:t>vo</w:t>
      </w:r>
      <w:r>
        <w:t xml:space="preserve"> 81/08 e s.</w:t>
      </w:r>
      <w:r w:rsidR="00C918A2">
        <w:t xml:space="preserve"> </w:t>
      </w:r>
      <w:r>
        <w:t>m.</w:t>
      </w:r>
      <w:r w:rsidR="00C918A2">
        <w:t xml:space="preserve"> </w:t>
      </w:r>
      <w:r>
        <w:t>i</w:t>
      </w:r>
      <w:r w:rsidR="00C918A2">
        <w:t xml:space="preserve"> </w:t>
      </w:r>
      <w:r>
        <w:t>. e, comunque, in orari di chiusura senza la presenza di terzi. Gli oneri per</w:t>
      </w:r>
      <w:r>
        <w:rPr>
          <w:spacing w:val="-52"/>
        </w:rPr>
        <w:t xml:space="preserve"> </w:t>
      </w:r>
      <w:r>
        <w:t>la sicurezza sono, pertanto, pari a zero. In considerazione della straordinaria situazione di emergenza legata</w:t>
      </w:r>
      <w:r>
        <w:rPr>
          <w:spacing w:val="1"/>
        </w:rPr>
        <w:t xml:space="preserve"> </w:t>
      </w:r>
      <w:r>
        <w:t xml:space="preserve">alla diffusione del virus </w:t>
      </w:r>
      <w:r w:rsidR="00C918A2">
        <w:t>COVID-</w:t>
      </w:r>
      <w:r>
        <w:t>19, la ditta aggiudicataria è tenuta a rispettare le disposizioni normative</w:t>
      </w:r>
      <w:r>
        <w:rPr>
          <w:spacing w:val="1"/>
        </w:rPr>
        <w:t xml:space="preserve"> </w:t>
      </w:r>
      <w:r>
        <w:t>emanate in materia virus Covid-19, e a fare riferimento ai</w:t>
      </w:r>
      <w:r>
        <w:rPr>
          <w:spacing w:val="1"/>
        </w:rPr>
        <w:t xml:space="preserve"> </w:t>
      </w:r>
      <w:r>
        <w:t>documenti ASP “Valutazione Rischio Biologico</w:t>
      </w:r>
      <w:r>
        <w:rPr>
          <w:spacing w:val="1"/>
        </w:rPr>
        <w:t xml:space="preserve"> </w:t>
      </w:r>
      <w:r>
        <w:t>correlato</w:t>
      </w:r>
      <w:r>
        <w:rPr>
          <w:spacing w:val="-10"/>
        </w:rPr>
        <w:t xml:space="preserve"> </w:t>
      </w:r>
      <w:r>
        <w:t>all’emergenza</w:t>
      </w:r>
      <w:r>
        <w:rPr>
          <w:spacing w:val="-5"/>
        </w:rPr>
        <w:t xml:space="preserve"> </w:t>
      </w:r>
      <w:r>
        <w:t>legata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Virus</w:t>
      </w:r>
      <w:r>
        <w:rPr>
          <w:spacing w:val="-10"/>
        </w:rPr>
        <w:t xml:space="preserve"> </w:t>
      </w:r>
      <w:r>
        <w:t>SARS-CoV-2</w:t>
      </w:r>
      <w:r>
        <w:rPr>
          <w:spacing w:val="-7"/>
        </w:rPr>
        <w:t xml:space="preserve"> </w:t>
      </w:r>
      <w:r>
        <w:t>(cosiddetto</w:t>
      </w:r>
      <w:r>
        <w:rPr>
          <w:spacing w:val="-10"/>
        </w:rPr>
        <w:t xml:space="preserve"> </w:t>
      </w:r>
      <w:r>
        <w:t>“coronavirus”)”</w:t>
      </w:r>
      <w:r>
        <w:rPr>
          <w:spacing w:val="-4"/>
        </w:rPr>
        <w:t xml:space="preserve"> </w:t>
      </w:r>
      <w:r>
        <w:t>scaricabili</w:t>
      </w:r>
      <w:r>
        <w:rPr>
          <w:spacing w:val="-5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sito</w:t>
      </w:r>
      <w:r>
        <w:rPr>
          <w:spacing w:val="-5"/>
        </w:rPr>
        <w:t xml:space="preserve"> </w:t>
      </w:r>
      <w:hyperlink r:id="rId10">
        <w:r>
          <w:rPr>
            <w:color w:val="0000FF"/>
            <w:u w:val="single" w:color="0000FF"/>
          </w:rPr>
          <w:t>www.aspag.it</w:t>
        </w:r>
      </w:hyperlink>
      <w:r>
        <w:t>.</w:t>
      </w:r>
    </w:p>
    <w:p w14:paraId="0130B70C" w14:textId="77777777" w:rsidR="0016351E" w:rsidRDefault="009D1339">
      <w:pPr>
        <w:pStyle w:val="Corpotesto"/>
        <w:spacing w:before="91"/>
        <w:ind w:left="1066"/>
      </w:pPr>
      <w:r>
        <w:t>I</w:t>
      </w:r>
      <w:r>
        <w:rPr>
          <w:spacing w:val="-4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fornire</w:t>
      </w:r>
      <w:r>
        <w:rPr>
          <w:spacing w:val="3"/>
        </w:rPr>
        <w:t xml:space="preserve"> </w:t>
      </w:r>
      <w:r>
        <w:t>dovranno</w:t>
      </w:r>
      <w:r>
        <w:rPr>
          <w:spacing w:val="-6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nuovi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fabbrica.</w:t>
      </w:r>
    </w:p>
    <w:p w14:paraId="44EAF0B8" w14:textId="77777777" w:rsidR="0016351E" w:rsidRDefault="0016351E">
      <w:pPr>
        <w:pStyle w:val="Corpotesto"/>
        <w:spacing w:before="5"/>
        <w:rPr>
          <w:sz w:val="28"/>
        </w:rPr>
      </w:pPr>
    </w:p>
    <w:p w14:paraId="0421A6E1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1A0BB120" w14:textId="77777777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786489">
        <w:t xml:space="preserve">vo </w:t>
      </w:r>
      <w:r>
        <w:rPr>
          <w:spacing w:val="-1"/>
        </w:rPr>
        <w:t xml:space="preserve"> </w:t>
      </w:r>
      <w:r>
        <w:t>n. 50/2016.</w:t>
      </w:r>
    </w:p>
    <w:p w14:paraId="4D96D29E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2E1AE7DE" w14:textId="77777777" w:rsidR="0016351E" w:rsidRDefault="0016351E">
      <w:pPr>
        <w:pStyle w:val="Corpotesto"/>
        <w:spacing w:before="6"/>
        <w:rPr>
          <w:sz w:val="25"/>
        </w:rPr>
      </w:pPr>
    </w:p>
    <w:p w14:paraId="593DFBC6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39F0C9C0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65789706" w14:textId="77777777" w:rsidR="0016351E" w:rsidRDefault="0016351E">
      <w:pPr>
        <w:pStyle w:val="Corpotesto"/>
        <w:rPr>
          <w:sz w:val="25"/>
        </w:rPr>
      </w:pPr>
    </w:p>
    <w:p w14:paraId="5E46BDEF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5AF16439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799EB5D8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96"/>
        </w:tabs>
        <w:spacing w:line="280" w:lineRule="auto"/>
        <w:ind w:right="103" w:firstLine="0"/>
      </w:pPr>
      <w:r>
        <w:t>Il</w:t>
      </w:r>
      <w:r>
        <w:rPr>
          <w:spacing w:val="12"/>
        </w:rPr>
        <w:t xml:space="preserve"> </w:t>
      </w:r>
      <w:r>
        <w:t>prezzo</w:t>
      </w:r>
      <w:r>
        <w:rPr>
          <w:spacing w:val="31"/>
        </w:rPr>
        <w:t xml:space="preserve"> </w:t>
      </w:r>
      <w:r>
        <w:t>richiesto</w:t>
      </w:r>
      <w:r>
        <w:rPr>
          <w:spacing w:val="13"/>
        </w:rPr>
        <w:t xml:space="preserve"> </w:t>
      </w:r>
      <w:r>
        <w:t>(IVA</w:t>
      </w:r>
      <w:r>
        <w:rPr>
          <w:spacing w:val="15"/>
        </w:rPr>
        <w:t xml:space="preserve"> </w:t>
      </w:r>
      <w:r>
        <w:t>ESCLUSA),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intende</w:t>
      </w:r>
      <w:r>
        <w:rPr>
          <w:spacing w:val="15"/>
        </w:rPr>
        <w:t xml:space="preserve"> </w:t>
      </w:r>
      <w:r>
        <w:t>fisso,</w:t>
      </w:r>
      <w:r>
        <w:rPr>
          <w:spacing w:val="13"/>
        </w:rPr>
        <w:t xml:space="preserve"> </w:t>
      </w:r>
      <w:r>
        <w:t>impegnativo</w:t>
      </w:r>
      <w:r>
        <w:rPr>
          <w:spacing w:val="14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invariabile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tutta</w:t>
      </w:r>
      <w:r>
        <w:rPr>
          <w:spacing w:val="16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contratto.</w:t>
      </w:r>
    </w:p>
    <w:p w14:paraId="58B32930" w14:textId="77777777" w:rsidR="0016351E" w:rsidRDefault="009D1339">
      <w:pPr>
        <w:pStyle w:val="Corpotesto"/>
        <w:spacing w:before="70"/>
        <w:ind w:left="630"/>
      </w:pPr>
      <w:r>
        <w:t>3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prezzo</w:t>
      </w:r>
      <w:r>
        <w:rPr>
          <w:spacing w:val="-4"/>
        </w:rPr>
        <w:t xml:space="preserve"> </w:t>
      </w:r>
      <w:r>
        <w:t>s'intende</w:t>
      </w:r>
      <w:r>
        <w:rPr>
          <w:spacing w:val="-1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onere.</w:t>
      </w:r>
    </w:p>
    <w:p w14:paraId="6C3FEAE1" w14:textId="77777777" w:rsidR="0016351E" w:rsidRPr="00786489" w:rsidRDefault="009D1339" w:rsidP="00786489">
      <w:pPr>
        <w:pStyle w:val="Paragrafoelenco"/>
        <w:numPr>
          <w:ilvl w:val="0"/>
          <w:numId w:val="5"/>
        </w:numPr>
        <w:tabs>
          <w:tab w:val="left" w:pos="886"/>
        </w:tabs>
        <w:spacing w:before="6" w:line="276" w:lineRule="auto"/>
        <w:ind w:right="337" w:firstLine="0"/>
        <w:rPr>
          <w:sz w:val="25"/>
        </w:rPr>
      </w:pPr>
      <w:r>
        <w:t>In caso di discordanza fra l'indicazione in lettere e quella in cifre è ritenuta valida quella più conveniente</w:t>
      </w:r>
      <w:r w:rsidRPr="00786489">
        <w:rPr>
          <w:spacing w:val="-52"/>
        </w:rPr>
        <w:t xml:space="preserve"> </w:t>
      </w:r>
      <w:r>
        <w:t>per</w:t>
      </w:r>
      <w:r w:rsidRPr="00786489">
        <w:rPr>
          <w:spacing w:val="53"/>
        </w:rPr>
        <w:t xml:space="preserve"> </w:t>
      </w:r>
      <w:r>
        <w:t>l'Azienda</w:t>
      </w:r>
      <w:r w:rsidRPr="00786489">
        <w:rPr>
          <w:spacing w:val="1"/>
        </w:rPr>
        <w:t xml:space="preserve"> </w:t>
      </w:r>
      <w:r>
        <w:t>.</w:t>
      </w:r>
    </w:p>
    <w:p w14:paraId="6B22AEC6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2C97D7A5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11"/>
        </w:tabs>
        <w:ind w:left="810" w:hanging="231"/>
      </w:pPr>
      <w:r>
        <w:t>Saranno</w:t>
      </w:r>
      <w:r>
        <w:rPr>
          <w:spacing w:val="-9"/>
        </w:rPr>
        <w:t xml:space="preserve"> </w:t>
      </w:r>
      <w:r>
        <w:t>escluse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aumento.</w:t>
      </w:r>
    </w:p>
    <w:p w14:paraId="58389634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lastRenderedPageBreak/>
        <w:t>PRESCRIZIONI</w:t>
      </w:r>
    </w:p>
    <w:p w14:paraId="0DE72AC0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785FC3C4" w14:textId="4C7EDACC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24"/>
          <w:u w:val="single"/>
        </w:rPr>
        <w:t xml:space="preserve"> </w:t>
      </w:r>
      <w:r w:rsidR="00830BEE">
        <w:rPr>
          <w:b/>
          <w:u w:val="single"/>
        </w:rPr>
        <w:t>per ogni singolo prodotto offerto</w:t>
      </w:r>
      <w:r>
        <w:rPr>
          <w:b/>
          <w:u w:val="single"/>
        </w:rPr>
        <w:t xml:space="preserve">  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CE62301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73D986F2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7B1AEAD8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52B06744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54766CD9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5E3AB62B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0D6B7AB2" w14:textId="77777777" w:rsidR="0016351E" w:rsidRDefault="0016351E">
      <w:pPr>
        <w:pStyle w:val="Corpotesto"/>
        <w:spacing w:before="9"/>
        <w:rPr>
          <w:sz w:val="31"/>
        </w:rPr>
      </w:pPr>
    </w:p>
    <w:p w14:paraId="6F4EC7CB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3C539B60" w14:textId="5BF471F1" w:rsidR="0016351E" w:rsidRDefault="009D1339">
      <w:pPr>
        <w:spacing w:before="37" w:line="276" w:lineRule="auto"/>
        <w:ind w:left="640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singolo</w:t>
      </w:r>
      <w:r>
        <w:rPr>
          <w:spacing w:val="12"/>
        </w:rPr>
        <w:t xml:space="preserve"> </w:t>
      </w:r>
      <w:r>
        <w:t>lotto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 w:rsidR="00830BEE">
        <w:rPr>
          <w:b/>
          <w:u w:val="single"/>
        </w:rPr>
        <w:t>per ogni singolo prodotto offerto</w:t>
      </w:r>
      <w:r>
        <w:rPr>
          <w:b/>
          <w:spacing w:val="5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786489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786489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6E7C899D" w14:textId="77777777" w:rsidR="0016351E" w:rsidRDefault="0016351E">
      <w:pPr>
        <w:pStyle w:val="Corpotesto"/>
        <w:spacing w:before="4"/>
        <w:rPr>
          <w:sz w:val="25"/>
        </w:rPr>
      </w:pPr>
    </w:p>
    <w:p w14:paraId="3AB840C6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4999C5C5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>
        <w:tab/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B44E83D" w14:textId="77777777" w:rsidR="0016351E" w:rsidRDefault="009D1339">
      <w:pPr>
        <w:spacing w:line="278" w:lineRule="auto"/>
        <w:ind w:left="640" w:right="327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rPr>
          <w:b/>
        </w:rPr>
        <w:t>provvisoriamente</w:t>
      </w:r>
      <w:r>
        <w:rPr>
          <w:b/>
          <w:spacing w:val="1"/>
        </w:rPr>
        <w:t xml:space="preserve"> </w:t>
      </w:r>
      <w:r>
        <w:rPr>
          <w:b/>
        </w:rPr>
        <w:t>aggiudicataria</w:t>
      </w:r>
      <w:r>
        <w:rPr>
          <w:b/>
          <w:spacing w:val="1"/>
        </w:rPr>
        <w:t xml:space="preserve"> </w:t>
      </w:r>
      <w:r>
        <w:rPr>
          <w:b/>
        </w:rPr>
        <w:t>dovrà</w:t>
      </w:r>
      <w:r>
        <w:rPr>
          <w:b/>
          <w:spacing w:val="1"/>
        </w:rPr>
        <w:t xml:space="preserve"> </w:t>
      </w:r>
      <w:r>
        <w:rPr>
          <w:b/>
        </w:rPr>
        <w:t>produrre</w:t>
      </w:r>
      <w:r>
        <w:t>,</w:t>
      </w:r>
      <w:r>
        <w:rPr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giorni</w:t>
      </w:r>
      <w:r>
        <w:rPr>
          <w:b/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ricezione della</w:t>
      </w:r>
      <w:r>
        <w:rPr>
          <w:spacing w:val="1"/>
        </w:rPr>
        <w:t xml:space="preserve"> </w:t>
      </w:r>
      <w:r>
        <w:t xml:space="preserve">richiesta, </w:t>
      </w:r>
      <w:r>
        <w:rPr>
          <w:b/>
        </w:rPr>
        <w:t xml:space="preserve">dichiarazione, </w:t>
      </w:r>
      <w:r>
        <w:t>ai sensi dell’art. 47 del</w:t>
      </w:r>
      <w:r>
        <w:rPr>
          <w:spacing w:val="1"/>
        </w:rPr>
        <w:t xml:space="preserve"> </w:t>
      </w:r>
      <w:r>
        <w:t>D.P.R. n. 445 /2000, con la quale il</w:t>
      </w:r>
      <w:r>
        <w:rPr>
          <w:spacing w:val="1"/>
        </w:rPr>
        <w:t xml:space="preserve"> </w:t>
      </w:r>
      <w:r>
        <w:t>contraente</w:t>
      </w:r>
      <w:r>
        <w:rPr>
          <w:spacing w:val="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a:</w:t>
      </w:r>
    </w:p>
    <w:p w14:paraId="0D8E458E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81"/>
        </w:tabs>
        <w:spacing w:before="1" w:line="276" w:lineRule="auto"/>
        <w:ind w:right="147" w:firstLine="0"/>
        <w:jc w:val="both"/>
      </w:pPr>
      <w:r>
        <w:rPr>
          <w:b/>
        </w:rPr>
        <w:t xml:space="preserve">denunciare </w:t>
      </w:r>
      <w:r>
        <w:t>all’Autorità Giudiziaria e/o agli Organi di Polizia ogni illecita richiesta di danaro, prestazione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altra utilità formulata anche prima della gara o nel corso dell’esecuzione del contratto, anche a propri</w:t>
      </w:r>
      <w:r>
        <w:rPr>
          <w:spacing w:val="1"/>
        </w:rPr>
        <w:t xml:space="preserve"> </w:t>
      </w:r>
      <w:r>
        <w:t>agenti,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56"/>
        </w:rPr>
        <w:t xml:space="preserve"> </w:t>
      </w:r>
      <w:r>
        <w:t>interferenza</w:t>
      </w:r>
      <w:r>
        <w:rPr>
          <w:spacing w:val="56"/>
        </w:rPr>
        <w:t xml:space="preserve"> </w:t>
      </w:r>
      <w:r>
        <w:t>nelle</w:t>
      </w:r>
      <w:r>
        <w:rPr>
          <w:spacing w:val="56"/>
        </w:rPr>
        <w:t xml:space="preserve"> </w:t>
      </w:r>
      <w:r>
        <w:t>procedure</w:t>
      </w:r>
      <w:r>
        <w:rPr>
          <w:spacing w:val="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55"/>
        </w:rPr>
        <w:t xml:space="preserve"> </w:t>
      </w:r>
      <w:r>
        <w:t>o nella   fase di adempimento del contratto, o eventuale sottoposizione ad attività estorsiva o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tasso</w:t>
      </w:r>
      <w:r>
        <w:rPr>
          <w:spacing w:val="9"/>
        </w:rPr>
        <w:t xml:space="preserve"> </w:t>
      </w:r>
      <w:r>
        <w:t>usuraio</w:t>
      </w:r>
      <w:r>
        <w:rPr>
          <w:spacing w:val="4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criminali.</w:t>
      </w:r>
    </w:p>
    <w:p w14:paraId="260F0073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941"/>
        </w:tabs>
        <w:spacing w:line="280" w:lineRule="auto"/>
        <w:ind w:right="156" w:firstLine="0"/>
        <w:jc w:val="both"/>
      </w:pPr>
      <w:r>
        <w:rPr>
          <w:b/>
        </w:rPr>
        <w:t>rispettare</w:t>
      </w:r>
      <w:r>
        <w:rPr>
          <w:b/>
          <w:spacing w:val="1"/>
        </w:rPr>
        <w:t xml:space="preserve"> </w:t>
      </w:r>
      <w:r>
        <w:t>puntualmente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previdenziale.</w:t>
      </w:r>
    </w:p>
    <w:p w14:paraId="28910788" w14:textId="77777777" w:rsidR="0016351E" w:rsidRDefault="009D1339">
      <w:pPr>
        <w:pStyle w:val="Corpotesto"/>
        <w:spacing w:line="276" w:lineRule="auto"/>
        <w:ind w:left="640"/>
      </w:pPr>
      <w:r>
        <w:t>La</w:t>
      </w:r>
      <w:r>
        <w:rPr>
          <w:spacing w:val="24"/>
        </w:rPr>
        <w:t xml:space="preserve"> </w:t>
      </w:r>
      <w:r>
        <w:t>violazione</w:t>
      </w:r>
      <w:r>
        <w:rPr>
          <w:spacing w:val="26"/>
        </w:rPr>
        <w:t xml:space="preserve"> </w:t>
      </w:r>
      <w:r>
        <w:t>debitamente</w:t>
      </w:r>
      <w:r>
        <w:rPr>
          <w:spacing w:val="21"/>
        </w:rPr>
        <w:t xml:space="preserve"> </w:t>
      </w:r>
      <w:r>
        <w:t>accertata</w:t>
      </w:r>
      <w:r>
        <w:rPr>
          <w:spacing w:val="21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obbligazioni</w:t>
      </w:r>
      <w:r>
        <w:rPr>
          <w:spacing w:val="22"/>
        </w:rPr>
        <w:t xml:space="preserve"> </w:t>
      </w:r>
      <w:r>
        <w:t>assunte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previsto</w:t>
      </w:r>
      <w:r>
        <w:rPr>
          <w:spacing w:val="18"/>
        </w:rPr>
        <w:t xml:space="preserve"> </w:t>
      </w:r>
      <w:r>
        <w:t>sub a)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b)</w:t>
      </w:r>
      <w:r>
        <w:rPr>
          <w:spacing w:val="-52"/>
        </w:rPr>
        <w:t xml:space="preserve"> </w:t>
      </w:r>
      <w:r>
        <w:t>costituirà</w:t>
      </w:r>
      <w:r>
        <w:rPr>
          <w:spacing w:val="-4"/>
        </w:rPr>
        <w:t xml:space="preserve"> </w:t>
      </w:r>
      <w:r>
        <w:t>causa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 1455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1456</w:t>
      </w:r>
      <w:r>
        <w:rPr>
          <w:spacing w:val="-1"/>
        </w:rPr>
        <w:t xml:space="preserve"> </w:t>
      </w:r>
      <w:r>
        <w:t>c.c.</w:t>
      </w:r>
    </w:p>
    <w:p w14:paraId="5EDAB862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76"/>
        </w:tabs>
        <w:ind w:left="875" w:hanging="236"/>
        <w:jc w:val="both"/>
      </w:pPr>
      <w:r>
        <w:rPr>
          <w:b/>
        </w:rPr>
        <w:t>comunicare</w:t>
      </w:r>
      <w:r>
        <w:rPr>
          <w:b/>
          <w:spacing w:val="1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Conto</w:t>
      </w:r>
      <w:r>
        <w:rPr>
          <w:spacing w:val="3"/>
        </w:rPr>
        <w:t xml:space="preserve"> </w:t>
      </w:r>
      <w:r>
        <w:t>bancario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postale</w:t>
      </w:r>
      <w:r>
        <w:rPr>
          <w:spacing w:val="6"/>
        </w:rPr>
        <w:t xml:space="preserve"> </w:t>
      </w:r>
      <w:r>
        <w:t>“dedicato/i”</w:t>
      </w:r>
      <w:r>
        <w:rPr>
          <w:spacing w:val="6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esclusiva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di</w:t>
      </w:r>
    </w:p>
    <w:p w14:paraId="07E0687D" w14:textId="77777777" w:rsidR="0016351E" w:rsidRDefault="009D1339">
      <w:pPr>
        <w:spacing w:before="70" w:line="276" w:lineRule="auto"/>
        <w:ind w:left="640" w:right="155"/>
        <w:jc w:val="both"/>
      </w:pPr>
      <w:r>
        <w:t>cui in oggetto</w:t>
      </w:r>
      <w:r>
        <w:rPr>
          <w:b/>
        </w:rPr>
        <w:t>,   in cui la stazione appaltante dovrà far confluire tutte le somme relative all’appalto di</w:t>
      </w:r>
      <w:r>
        <w:rPr>
          <w:b/>
          <w:spacing w:val="1"/>
        </w:rPr>
        <w:t xml:space="preserve"> </w:t>
      </w:r>
      <w:r>
        <w:rPr>
          <w:b/>
        </w:rPr>
        <w:t>che trattasi</w:t>
      </w:r>
      <w:r>
        <w:t>, ai sensi dell’art. 3 della</w:t>
      </w:r>
      <w:r w:rsidR="00C918A2">
        <w:t xml:space="preserve"> legge 13.10.2010 n. 136, nonché</w:t>
      </w:r>
      <w:r>
        <w:t xml:space="preserve"> le generalità e il codice fiscale delle</w:t>
      </w:r>
      <w:r>
        <w:rPr>
          <w:spacing w:val="1"/>
        </w:rPr>
        <w:t xml:space="preserve"> </w:t>
      </w:r>
      <w:r>
        <w:t>persone delegate ad operare sullo/gli stesso/i e a comunicare tempestivamente, eventuali modifiche relativi ai</w:t>
      </w:r>
      <w:r>
        <w:rPr>
          <w:spacing w:val="-52"/>
        </w:rPr>
        <w:t xml:space="preserve"> </w:t>
      </w:r>
      <w:r>
        <w:t>dati trasmessi, giusto art. 3 L.136/2010, art 2 co. 1 L.R. n. 15/2008 e Direttiva prot 847/DRT del 06/08/2013</w:t>
      </w:r>
      <w:r>
        <w:rPr>
          <w:spacing w:val="1"/>
        </w:rPr>
        <w:t xml:space="preserve"> </w:t>
      </w:r>
      <w:r>
        <w:t>dell'Assessorato</w:t>
      </w:r>
      <w:r>
        <w:rPr>
          <w:spacing w:val="-1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Salute;</w:t>
      </w:r>
    </w:p>
    <w:p w14:paraId="47153191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131B5D52" w14:textId="77777777" w:rsidR="0016351E" w:rsidRDefault="0016351E">
      <w:pPr>
        <w:pStyle w:val="Corpotesto"/>
        <w:spacing w:before="6"/>
        <w:rPr>
          <w:sz w:val="25"/>
        </w:rPr>
      </w:pPr>
    </w:p>
    <w:p w14:paraId="1BD7DDDF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436767A3" w14:textId="77777777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38"/>
        <w:jc w:val="left"/>
      </w:pPr>
      <w:r>
        <w:t>Il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stipulato</w:t>
      </w:r>
      <w:r>
        <w:rPr>
          <w:spacing w:val="51"/>
        </w:rPr>
        <w:t xml:space="preserve"> </w:t>
      </w:r>
      <w:r>
        <w:t>telematicamente</w:t>
      </w:r>
      <w:r>
        <w:rPr>
          <w:spacing w:val="5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 modalità previste dal</w:t>
      </w:r>
      <w:r>
        <w:rPr>
          <w:spacing w:val="-4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Art.32</w:t>
      </w:r>
    </w:p>
    <w:p w14:paraId="70FFB7D2" w14:textId="77777777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>
        <w:rPr>
          <w:u w:val="single"/>
        </w:rPr>
        <w:t>Per</w:t>
      </w:r>
      <w:r>
        <w:rPr>
          <w:spacing w:val="39"/>
          <w:u w:val="single"/>
        </w:rPr>
        <w:t xml:space="preserve"> </w:t>
      </w:r>
      <w:r>
        <w:rPr>
          <w:u w:val="single"/>
        </w:rPr>
        <w:t>i</w:t>
      </w:r>
      <w:r>
        <w:rPr>
          <w:spacing w:val="37"/>
          <w:u w:val="single"/>
        </w:rPr>
        <w:t xml:space="preserve"> </w:t>
      </w:r>
      <w:r>
        <w:rPr>
          <w:u w:val="single"/>
        </w:rPr>
        <w:t>contratti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37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38"/>
          <w:u w:val="single"/>
        </w:rPr>
        <w:t xml:space="preserve"> </w:t>
      </w:r>
      <w:r>
        <w:rPr>
          <w:u w:val="single"/>
        </w:rPr>
        <w:t>beni/attrezzature,</w:t>
      </w:r>
      <w:r>
        <w:rPr>
          <w:spacing w:val="38"/>
          <w:u w:val="single"/>
        </w:rPr>
        <w:t xml:space="preserve"> </w:t>
      </w:r>
      <w:r>
        <w:rPr>
          <w:u w:val="single"/>
        </w:rPr>
        <w:t>la</w:t>
      </w:r>
      <w:r>
        <w:rPr>
          <w:spacing w:val="41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0"/>
          <w:u w:val="single"/>
        </w:rPr>
        <w:t xml:space="preserve"> </w:t>
      </w:r>
      <w:r w:rsidR="00C918A2">
        <w:rPr>
          <w:u w:val="single"/>
        </w:rPr>
        <w:t>dovrà</w:t>
      </w:r>
      <w:r>
        <w:rPr>
          <w:spacing w:val="41"/>
          <w:u w:val="single"/>
        </w:rPr>
        <w:t xml:space="preserve"> </w:t>
      </w:r>
      <w:r>
        <w:rPr>
          <w:u w:val="single"/>
        </w:rPr>
        <w:t>avvenire</w:t>
      </w:r>
      <w:r>
        <w:rPr>
          <w:spacing w:val="41"/>
          <w:u w:val="single"/>
        </w:rPr>
        <w:t xml:space="preserve"> </w:t>
      </w:r>
      <w:r>
        <w:rPr>
          <w:u w:val="single"/>
        </w:rPr>
        <w:t>nel</w:t>
      </w:r>
      <w:r>
        <w:rPr>
          <w:spacing w:val="43"/>
          <w:u w:val="single"/>
        </w:rPr>
        <w:t xml:space="preserve"> </w:t>
      </w:r>
      <w:r>
        <w:rPr>
          <w:b/>
        </w:rPr>
        <w:t>termine</w:t>
      </w:r>
      <w:r>
        <w:rPr>
          <w:b/>
          <w:spacing w:val="41"/>
        </w:rPr>
        <w:t xml:space="preserve"> </w:t>
      </w:r>
      <w:r>
        <w:rPr>
          <w:b/>
        </w:rPr>
        <w:t>massimo</w:t>
      </w:r>
      <w:r>
        <w:rPr>
          <w:b/>
          <w:spacing w:val="38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giorni</w:t>
      </w:r>
      <w:r w:rsidR="00786489">
        <w:rPr>
          <w:b/>
        </w:rPr>
        <w:t xml:space="preserve"> dieci (10)</w:t>
      </w:r>
      <w:r>
        <w:rPr>
          <w:b/>
          <w:spacing w:val="-1"/>
        </w:rPr>
        <w:t xml:space="preserve"> </w:t>
      </w:r>
      <w:r>
        <w:rPr>
          <w:b/>
        </w:rPr>
        <w:t>lavorativi</w:t>
      </w:r>
      <w:r>
        <w:rPr>
          <w:b/>
          <w:spacing w:val="-7"/>
        </w:rPr>
        <w:t xml:space="preserve"> </w:t>
      </w:r>
      <w:r>
        <w:rPr>
          <w:b/>
        </w:rPr>
        <w:t>dall’ordine</w:t>
      </w:r>
      <w:r>
        <w:t>.</w:t>
      </w:r>
    </w:p>
    <w:p w14:paraId="1D3BEACD" w14:textId="77777777" w:rsidR="0016351E" w:rsidRDefault="009D1339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left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regolano</w:t>
      </w:r>
      <w:r>
        <w:rPr>
          <w:spacing w:val="-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 quanto prescritto nel</w:t>
      </w:r>
      <w:r>
        <w:rPr>
          <w:spacing w:val="-2"/>
        </w:rPr>
        <w:t xml:space="preserve"> </w:t>
      </w:r>
      <w:r>
        <w:t>capitolato tecnico.</w:t>
      </w:r>
    </w:p>
    <w:p w14:paraId="1EAB8986" w14:textId="77777777" w:rsidR="0016351E" w:rsidRDefault="0016351E">
      <w:pPr>
        <w:pStyle w:val="Corpotesto"/>
        <w:rPr>
          <w:b/>
          <w:sz w:val="24"/>
        </w:rPr>
      </w:pPr>
    </w:p>
    <w:p w14:paraId="35C7A55C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lastRenderedPageBreak/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471F7F6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1E6883F7" w14:textId="77777777" w:rsidR="0016351E" w:rsidRDefault="0016351E">
      <w:pPr>
        <w:pStyle w:val="Corpotesto"/>
        <w:rPr>
          <w:sz w:val="25"/>
        </w:rPr>
      </w:pPr>
    </w:p>
    <w:p w14:paraId="2A9B6EE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incamerando</w:t>
      </w:r>
      <w:r>
        <w:rPr>
          <w:spacing w:val="1"/>
        </w:rPr>
        <w:t xml:space="preserve"> </w:t>
      </w:r>
      <w:r>
        <w:t>l'intero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cauzionale,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27F9608B" w14:textId="77777777" w:rsidR="0016351E" w:rsidRDefault="0016351E">
      <w:pPr>
        <w:pStyle w:val="Corpotesto"/>
        <w:spacing w:before="5"/>
        <w:rPr>
          <w:sz w:val="25"/>
        </w:rPr>
      </w:pPr>
    </w:p>
    <w:p w14:paraId="24F96DD1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FF6C30B" w14:textId="77777777" w:rsidR="0016351E" w:rsidRDefault="0016351E">
      <w:pPr>
        <w:pStyle w:val="Corpotesto"/>
        <w:spacing w:before="7"/>
        <w:rPr>
          <w:sz w:val="24"/>
        </w:rPr>
      </w:pPr>
    </w:p>
    <w:p w14:paraId="08A547DA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2"/>
        <w:jc w:val="both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sanitari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 che disciplinano la vendita della merce oggetto della fornitura dovranno essere esperite dal</w:t>
      </w:r>
      <w:r>
        <w:rPr>
          <w:spacing w:val="1"/>
        </w:rPr>
        <w:t xml:space="preserve"> </w:t>
      </w:r>
      <w:r>
        <w:t>fornitore,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risponde in</w:t>
      </w:r>
      <w:r>
        <w:rPr>
          <w:spacing w:val="-1"/>
        </w:rPr>
        <w:t xml:space="preserve"> </w:t>
      </w:r>
      <w:r>
        <w:t>proprio sollevando</w:t>
      </w:r>
      <w:r>
        <w:rPr>
          <w:spacing w:val="-1"/>
        </w:rPr>
        <w:t xml:space="preserve"> </w:t>
      </w:r>
      <w:r>
        <w:t>l'</w:t>
      </w:r>
      <w:r>
        <w:rPr>
          <w:spacing w:val="-1"/>
        </w:rPr>
        <w:t xml:space="preserve"> </w:t>
      </w:r>
      <w:r>
        <w:t>Azienda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responsabilità.</w:t>
      </w:r>
    </w:p>
    <w:p w14:paraId="47C23B47" w14:textId="77777777" w:rsidR="0016351E" w:rsidRDefault="0016351E">
      <w:pPr>
        <w:pStyle w:val="Corpotesto"/>
        <w:spacing w:before="5"/>
        <w:rPr>
          <w:sz w:val="25"/>
        </w:rPr>
      </w:pPr>
    </w:p>
    <w:p w14:paraId="0168FEC5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3402753A" w14:textId="77777777" w:rsidR="0016351E" w:rsidRDefault="0016351E">
      <w:pPr>
        <w:pStyle w:val="Corpotesto"/>
        <w:rPr>
          <w:sz w:val="25"/>
        </w:rPr>
      </w:pPr>
    </w:p>
    <w:p w14:paraId="5D580B9C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15C24757" w14:textId="77777777" w:rsidR="0016351E" w:rsidRDefault="0016351E">
      <w:pPr>
        <w:pStyle w:val="Corpotesto"/>
        <w:spacing w:before="8"/>
        <w:rPr>
          <w:sz w:val="24"/>
        </w:rPr>
      </w:pPr>
    </w:p>
    <w:p w14:paraId="5937805D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41444C9F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743C4B9F" w14:textId="77777777" w:rsidR="0016351E" w:rsidRDefault="0016351E">
      <w:pPr>
        <w:pStyle w:val="Corpotesto"/>
        <w:spacing w:before="8"/>
        <w:rPr>
          <w:sz w:val="24"/>
        </w:rPr>
      </w:pPr>
    </w:p>
    <w:p w14:paraId="482E072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28D433EA" w14:textId="77777777" w:rsidR="0016351E" w:rsidRDefault="0016351E">
      <w:pPr>
        <w:pStyle w:val="Corpotesto"/>
        <w:spacing w:before="5"/>
        <w:rPr>
          <w:sz w:val="25"/>
        </w:rPr>
      </w:pPr>
    </w:p>
    <w:p w14:paraId="6FD850F3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58A67C47" w14:textId="77777777" w:rsidR="0016351E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</w:pPr>
      <w:r>
        <w:t>La regolarità delle operazioni su indicate nonché l'accettazione con presa in carico dei prodotti, non</w:t>
      </w:r>
      <w:r>
        <w:rPr>
          <w:spacing w:val="1"/>
        </w:rPr>
        <w:t xml:space="preserve"> </w:t>
      </w:r>
      <w:r>
        <w:t>esonerano il fornitore</w:t>
      </w:r>
      <w:r>
        <w:rPr>
          <w:spacing w:val="1"/>
        </w:rPr>
        <w:t xml:space="preserve"> </w:t>
      </w:r>
      <w:r>
        <w:t>da responsabilità per difetti o imperfezioni occulti o, comunque non emersi al</w:t>
      </w:r>
      <w:r>
        <w:rPr>
          <w:spacing w:val="1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controllo.</w:t>
      </w:r>
    </w:p>
    <w:p w14:paraId="05FA8F55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785953B1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7"/>
        <w:jc w:val="both"/>
      </w:pPr>
      <w:r>
        <w:t>Il contratto non può essere ceduto a pena di nullità; il subappalto della fornitura è ammesso secondo 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105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 50/2016.</w:t>
      </w:r>
    </w:p>
    <w:p w14:paraId="15ECA6C3" w14:textId="77777777" w:rsidR="0016351E" w:rsidRDefault="0016351E">
      <w:pPr>
        <w:pStyle w:val="Corpotesto"/>
        <w:spacing w:before="1"/>
        <w:rPr>
          <w:sz w:val="25"/>
        </w:rPr>
      </w:pPr>
    </w:p>
    <w:p w14:paraId="32C64B4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L'impegno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intenderà</w:t>
      </w:r>
      <w:r>
        <w:rPr>
          <w:spacing w:val="1"/>
        </w:rPr>
        <w:t xml:space="preserve"> </w:t>
      </w:r>
      <w:r>
        <w:t>risolto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preventivo,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aggiudicataria.</w:t>
      </w:r>
    </w:p>
    <w:p w14:paraId="7C41A9DE" w14:textId="77777777" w:rsidR="0016351E" w:rsidRDefault="0016351E">
      <w:pPr>
        <w:pStyle w:val="Corpotesto"/>
        <w:spacing w:before="7"/>
        <w:rPr>
          <w:sz w:val="24"/>
        </w:rPr>
      </w:pPr>
    </w:p>
    <w:p w14:paraId="7E1E9EC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77BD7514" w14:textId="77777777" w:rsidR="0016351E" w:rsidRDefault="0016351E">
      <w:pPr>
        <w:pStyle w:val="Corpotesto"/>
        <w:spacing w:before="1"/>
        <w:rPr>
          <w:sz w:val="25"/>
        </w:rPr>
      </w:pPr>
    </w:p>
    <w:p w14:paraId="3A4183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ind w:left="770" w:hanging="416"/>
      </w:pPr>
      <w:r>
        <w:t>Tali</w:t>
      </w:r>
      <w:r>
        <w:rPr>
          <w:spacing w:val="-6"/>
        </w:rPr>
        <w:t xml:space="preserve"> </w:t>
      </w:r>
      <w:r>
        <w:t>decisioni</w:t>
      </w:r>
      <w:r>
        <w:rPr>
          <w:spacing w:val="-5"/>
        </w:rPr>
        <w:t xml:space="preserve"> </w:t>
      </w:r>
      <w:r>
        <w:t>s'intendono</w:t>
      </w:r>
      <w:r>
        <w:rPr>
          <w:spacing w:val="-3"/>
        </w:rPr>
        <w:t xml:space="preserve"> </w:t>
      </w:r>
      <w:r>
        <w:t>senz'altro</w:t>
      </w:r>
      <w:r>
        <w:rPr>
          <w:spacing w:val="-3"/>
        </w:rPr>
        <w:t xml:space="preserve"> </w:t>
      </w:r>
      <w:r>
        <w:t>esecutive</w:t>
      </w:r>
      <w:r>
        <w:rPr>
          <w:spacing w:val="-2"/>
        </w:rPr>
        <w:t xml:space="preserve"> </w:t>
      </w:r>
      <w:r>
        <w:t>nonostante</w:t>
      </w:r>
      <w:r>
        <w:rPr>
          <w:spacing w:val="-6"/>
        </w:rPr>
        <w:t xml:space="preserve"> </w:t>
      </w:r>
      <w:r>
        <w:t>gravame</w:t>
      </w:r>
      <w:r>
        <w:rPr>
          <w:spacing w:val="-1"/>
        </w:rPr>
        <w:t xml:space="preserve"> </w:t>
      </w:r>
      <w:r>
        <w:t>all’Autorità</w:t>
      </w:r>
      <w:r>
        <w:rPr>
          <w:spacing w:val="-1"/>
        </w:rPr>
        <w:t xml:space="preserve"> </w:t>
      </w:r>
      <w:r>
        <w:t>Giudiziaria.</w:t>
      </w:r>
    </w:p>
    <w:p w14:paraId="7E51C8AE" w14:textId="77777777" w:rsidR="0016351E" w:rsidRDefault="0016351E">
      <w:pPr>
        <w:pStyle w:val="Corpotesto"/>
        <w:spacing w:before="8"/>
        <w:rPr>
          <w:sz w:val="29"/>
        </w:rPr>
      </w:pPr>
    </w:p>
    <w:p w14:paraId="228CC70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0DBC2F4A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076ED1E6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417717E1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10DBFCD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627F7F5F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5046535A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34F8767E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50" w:lineRule="exact"/>
        <w:ind w:left="1771"/>
      </w:pPr>
      <w:r>
        <w:t>Qualora</w:t>
      </w:r>
      <w:r>
        <w:rPr>
          <w:spacing w:val="44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ditta</w:t>
      </w:r>
      <w:r>
        <w:rPr>
          <w:spacing w:val="44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presti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deposito</w:t>
      </w:r>
      <w:r>
        <w:rPr>
          <w:spacing w:val="42"/>
        </w:rPr>
        <w:t xml:space="preserve"> </w:t>
      </w:r>
      <w:r>
        <w:t>cauzionale</w:t>
      </w:r>
      <w:r>
        <w:rPr>
          <w:spacing w:val="48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termini</w:t>
      </w:r>
      <w:r>
        <w:rPr>
          <w:spacing w:val="46"/>
        </w:rPr>
        <w:t xml:space="preserve"> </w:t>
      </w:r>
      <w:r>
        <w:t>previsti</w:t>
      </w:r>
      <w:r>
        <w:rPr>
          <w:spacing w:val="45"/>
        </w:rPr>
        <w:t xml:space="preserve"> </w:t>
      </w:r>
      <w:r>
        <w:t>dopo</w:t>
      </w:r>
      <w:r>
        <w:rPr>
          <w:spacing w:val="46"/>
        </w:rPr>
        <w:t xml:space="preserve"> </w:t>
      </w:r>
      <w:r>
        <w:t>l'aggiudicazione</w:t>
      </w:r>
    </w:p>
    <w:p w14:paraId="3AE68E99" w14:textId="77777777" w:rsidR="0016351E" w:rsidRDefault="009D1339">
      <w:pPr>
        <w:pStyle w:val="Corpotesto"/>
        <w:spacing w:before="70"/>
        <w:ind w:left="1066"/>
      </w:pPr>
      <w:r>
        <w:t>provvisoria.</w:t>
      </w:r>
    </w:p>
    <w:p w14:paraId="39F960B8" w14:textId="77777777" w:rsidR="0016351E" w:rsidRDefault="00786489">
      <w:pPr>
        <w:pStyle w:val="Corpotesto"/>
        <w:spacing w:line="276" w:lineRule="auto"/>
        <w:ind w:left="640" w:right="113"/>
        <w:jc w:val="both"/>
      </w:pPr>
      <w:r>
        <w:t>17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3845D5DC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6A2A37A1" w14:textId="77777777" w:rsidR="0016351E" w:rsidRDefault="009D1339" w:rsidP="00786489">
      <w:pPr>
        <w:pStyle w:val="Corpotesto"/>
        <w:spacing w:before="42"/>
        <w:ind w:left="640"/>
        <w:jc w:val="both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70A50C1A" w14:textId="77777777" w:rsidR="0016351E" w:rsidRDefault="009D1339" w:rsidP="00786489">
      <w:pPr>
        <w:pStyle w:val="Titolo1"/>
        <w:spacing w:before="37" w:line="276" w:lineRule="auto"/>
        <w:ind w:left="640"/>
        <w:jc w:val="both"/>
      </w:pPr>
      <w:r>
        <w:t>La</w:t>
      </w:r>
      <w:r>
        <w:rPr>
          <w:spacing w:val="12"/>
        </w:rPr>
        <w:t xml:space="preserve"> </w:t>
      </w:r>
      <w:r>
        <w:t>liquidazione</w:t>
      </w:r>
      <w:r>
        <w:rPr>
          <w:spacing w:val="14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fornitura</w:t>
      </w:r>
      <w:r>
        <w:rPr>
          <w:spacing w:val="12"/>
        </w:rPr>
        <w:t xml:space="preserve"> </w:t>
      </w:r>
      <w:r>
        <w:t>eseguita</w:t>
      </w:r>
      <w:r>
        <w:rPr>
          <w:spacing w:val="12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subordinata</w:t>
      </w:r>
      <w:r>
        <w:rPr>
          <w:spacing w:val="12"/>
        </w:rPr>
        <w:t xml:space="preserve"> </w:t>
      </w:r>
      <w:r>
        <w:t>all’espletamento</w:t>
      </w:r>
      <w:r>
        <w:rPr>
          <w:spacing w:val="7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operazioni</w:t>
      </w:r>
      <w:r>
        <w:rPr>
          <w:spacing w:val="1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controllo/collaudo,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esito positivo.</w:t>
      </w:r>
    </w:p>
    <w:p w14:paraId="06CE41E0" w14:textId="77777777" w:rsidR="0016351E" w:rsidRDefault="009D1339">
      <w:pPr>
        <w:pStyle w:val="Corpotesto"/>
        <w:spacing w:before="9" w:line="276" w:lineRule="auto"/>
        <w:ind w:left="595"/>
      </w:pPr>
      <w:r>
        <w:t>Il</w:t>
      </w:r>
      <w:r>
        <w:rPr>
          <w:spacing w:val="37"/>
        </w:rPr>
        <w:t xml:space="preserve"> </w:t>
      </w:r>
      <w:r>
        <w:t>pagamento</w:t>
      </w:r>
      <w:r>
        <w:rPr>
          <w:spacing w:val="39"/>
        </w:rPr>
        <w:t xml:space="preserve"> </w:t>
      </w:r>
      <w:r>
        <w:t>avverrà</w:t>
      </w:r>
      <w:r>
        <w:rPr>
          <w:spacing w:val="44"/>
        </w:rPr>
        <w:t xml:space="preserve"> </w:t>
      </w:r>
      <w:r>
        <w:t>entro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termini</w:t>
      </w:r>
      <w:r>
        <w:rPr>
          <w:spacing w:val="38"/>
        </w:rPr>
        <w:t xml:space="preserve"> </w:t>
      </w:r>
      <w:r>
        <w:t>previsti</w:t>
      </w:r>
      <w:r>
        <w:rPr>
          <w:spacing w:val="38"/>
        </w:rPr>
        <w:t xml:space="preserve"> </w:t>
      </w:r>
      <w:r>
        <w:t>dalla</w:t>
      </w:r>
      <w:r>
        <w:rPr>
          <w:spacing w:val="41"/>
        </w:rPr>
        <w:t xml:space="preserve"> </w:t>
      </w:r>
      <w:r>
        <w:t>vigente</w:t>
      </w:r>
      <w:r>
        <w:rPr>
          <w:spacing w:val="42"/>
        </w:rPr>
        <w:t xml:space="preserve"> </w:t>
      </w:r>
      <w:r>
        <w:t>normativa</w:t>
      </w:r>
      <w:r>
        <w:rPr>
          <w:spacing w:val="45"/>
        </w:rPr>
        <w:t xml:space="preserve"> </w:t>
      </w:r>
      <w:r>
        <w:rPr>
          <w:b/>
        </w:rPr>
        <w:t>entro</w:t>
      </w:r>
      <w:r>
        <w:rPr>
          <w:b/>
          <w:spacing w:val="39"/>
        </w:rPr>
        <w:t xml:space="preserve"> </w:t>
      </w:r>
      <w:r>
        <w:rPr>
          <w:b/>
        </w:rPr>
        <w:t>60</w:t>
      </w:r>
      <w:r>
        <w:rPr>
          <w:b/>
          <w:spacing w:val="38"/>
        </w:rPr>
        <w:t xml:space="preserve"> </w:t>
      </w:r>
      <w:r>
        <w:rPr>
          <w:b/>
        </w:rPr>
        <w:t>gg.</w:t>
      </w:r>
      <w:r>
        <w:rPr>
          <w:b/>
          <w:spacing w:val="41"/>
        </w:rPr>
        <w:t xml:space="preserve"> </w:t>
      </w:r>
      <w:r>
        <w:t>dal</w:t>
      </w:r>
      <w:r>
        <w:rPr>
          <w:spacing w:val="38"/>
        </w:rPr>
        <w:t xml:space="preserve"> </w:t>
      </w:r>
      <w:r>
        <w:t>ricevimento</w:t>
      </w:r>
      <w:r>
        <w:rPr>
          <w:spacing w:val="3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fattura.</w:t>
      </w:r>
    </w:p>
    <w:p w14:paraId="31C1EEBD" w14:textId="77777777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77F0A39F" w14:textId="77777777" w:rsidR="0016351E" w:rsidRDefault="0016351E">
      <w:pPr>
        <w:pStyle w:val="Corpotesto"/>
        <w:spacing w:before="7"/>
        <w:rPr>
          <w:sz w:val="24"/>
        </w:rPr>
      </w:pPr>
    </w:p>
    <w:p w14:paraId="65C1F83B" w14:textId="77777777" w:rsidR="0016351E" w:rsidRDefault="009D1339">
      <w:pPr>
        <w:pStyle w:val="Titolo1"/>
        <w:numPr>
          <w:ilvl w:val="0"/>
          <w:numId w:val="1"/>
        </w:numPr>
        <w:tabs>
          <w:tab w:val="left" w:pos="981"/>
        </w:tabs>
        <w:ind w:left="980" w:hanging="341"/>
      </w:pP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FORO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COMPETENTE</w:t>
      </w:r>
    </w:p>
    <w:p w14:paraId="5D5CD7CF" w14:textId="0B7F29A5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286D6740" w14:textId="267502DE" w:rsidR="008B5E2C" w:rsidRDefault="008B5E2C">
      <w:pPr>
        <w:pStyle w:val="Corpotesto"/>
        <w:spacing w:before="37" w:line="280" w:lineRule="auto"/>
        <w:ind w:left="6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(firmato)</w:t>
      </w:r>
    </w:p>
    <w:p w14:paraId="12308277" w14:textId="77777777" w:rsidR="00FB5170" w:rsidRDefault="009D1339" w:rsidP="00786489">
      <w:pPr>
        <w:pStyle w:val="Titolo1"/>
        <w:spacing w:line="276" w:lineRule="auto"/>
        <w:ind w:left="5362" w:right="1185" w:hanging="826"/>
      </w:pPr>
      <w:r>
        <w:t xml:space="preserve">Il Direttore U.O. C. </w:t>
      </w:r>
      <w:r w:rsidR="00FB5170">
        <w:t>Struttura Amministrativa</w:t>
      </w:r>
    </w:p>
    <w:p w14:paraId="409E0014" w14:textId="77777777" w:rsidR="00FB5170" w:rsidRDefault="00FB5170" w:rsidP="00786489">
      <w:pPr>
        <w:pStyle w:val="Titolo1"/>
        <w:spacing w:line="276" w:lineRule="auto"/>
        <w:ind w:left="5362" w:right="1185" w:hanging="826"/>
        <w:rPr>
          <w:spacing w:val="-52"/>
        </w:rPr>
      </w:pPr>
      <w:r>
        <w:t xml:space="preserve">                    P.O. AGRIGENTO</w:t>
      </w:r>
      <w:r w:rsidR="009D1339">
        <w:rPr>
          <w:spacing w:val="-52"/>
        </w:rPr>
        <w:t xml:space="preserve"> </w:t>
      </w:r>
    </w:p>
    <w:p w14:paraId="3EDD81A0" w14:textId="3EE9291C" w:rsidR="0016351E" w:rsidRDefault="00FB5170" w:rsidP="00786489">
      <w:pPr>
        <w:pStyle w:val="Titolo1"/>
        <w:spacing w:line="276" w:lineRule="auto"/>
        <w:ind w:left="5362" w:right="1185" w:hanging="826"/>
        <w:rPr>
          <w:b w:val="0"/>
          <w:sz w:val="21"/>
        </w:rPr>
      </w:pP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52"/>
        </w:rPr>
        <w:tab/>
        <w:t xml:space="preserve">          </w:t>
      </w:r>
      <w:r w:rsidR="009D1339">
        <w:t>Dott.</w:t>
      </w:r>
      <w:r>
        <w:t>ssa Cinzia Schinelli</w:t>
      </w:r>
    </w:p>
    <w:p w14:paraId="52C2A14E" w14:textId="77777777" w:rsidR="0016351E" w:rsidRDefault="009D1339">
      <w:pPr>
        <w:pStyle w:val="Corpotesto"/>
        <w:spacing w:before="91"/>
        <w:ind w:left="355"/>
      </w:pPr>
      <w:r>
        <w:t>Per</w:t>
      </w:r>
      <w:r>
        <w:rPr>
          <w:spacing w:val="-2"/>
        </w:rPr>
        <w:t xml:space="preserve"> </w:t>
      </w:r>
      <w:r>
        <w:t>accettazione</w:t>
      </w:r>
    </w:p>
    <w:p w14:paraId="0FB3006F" w14:textId="77777777" w:rsidR="0016351E" w:rsidRDefault="008B5E2C">
      <w:pPr>
        <w:pStyle w:val="Corpotesto"/>
        <w:spacing w:before="4"/>
        <w:rPr>
          <w:sz w:val="21"/>
        </w:rPr>
      </w:pPr>
      <w:r>
        <w:pict w14:anchorId="39012016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7B38BDB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612466A8" w14:textId="77777777" w:rsidR="0016351E" w:rsidRDefault="0016351E">
      <w:pPr>
        <w:pStyle w:val="Corpotesto"/>
        <w:rPr>
          <w:sz w:val="18"/>
        </w:rPr>
      </w:pPr>
    </w:p>
    <w:p w14:paraId="4C832E0C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EDB5" w14:textId="77777777" w:rsidR="00FB78E1" w:rsidRDefault="009D1339">
      <w:r>
        <w:separator/>
      </w:r>
    </w:p>
  </w:endnote>
  <w:endnote w:type="continuationSeparator" w:id="0">
    <w:p w14:paraId="6854B4F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3BEC" w14:textId="77777777" w:rsidR="0016351E" w:rsidRDefault="008B5E2C">
    <w:pPr>
      <w:pStyle w:val="Corpotesto"/>
      <w:spacing w:line="14" w:lineRule="auto"/>
      <w:rPr>
        <w:sz w:val="17"/>
      </w:rPr>
    </w:pPr>
    <w:r>
      <w:pict w14:anchorId="298DF2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45919074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F2A89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DC05" w14:textId="77777777" w:rsidR="00FB78E1" w:rsidRDefault="009D1339">
      <w:r>
        <w:separator/>
      </w:r>
    </w:p>
  </w:footnote>
  <w:footnote w:type="continuationSeparator" w:id="0">
    <w:p w14:paraId="3F3A6A9A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6" w15:restartNumberingAfterBreak="0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7" w15:restartNumberingAfterBreak="0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715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51E"/>
    <w:rsid w:val="0016351E"/>
    <w:rsid w:val="00215522"/>
    <w:rsid w:val="00245174"/>
    <w:rsid w:val="005B42CD"/>
    <w:rsid w:val="00786489"/>
    <w:rsid w:val="00830BEE"/>
    <w:rsid w:val="0087723C"/>
    <w:rsid w:val="008B5E2C"/>
    <w:rsid w:val="009B5D85"/>
    <w:rsid w:val="009D1339"/>
    <w:rsid w:val="00AD7FA3"/>
    <w:rsid w:val="00BF2A89"/>
    <w:rsid w:val="00C918A2"/>
    <w:rsid w:val="00D27D34"/>
    <w:rsid w:val="00F03D85"/>
    <w:rsid w:val="00FB517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1EA6BED"/>
  <w15:docId w15:val="{F8D75531-4F45-4438-B1D9-C247808C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64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iture@pec.aspa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pag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PO Agrigento - Economato</cp:lastModifiedBy>
  <cp:revision>4</cp:revision>
  <cp:lastPrinted>2021-08-17T10:43:00Z</cp:lastPrinted>
  <dcterms:created xsi:type="dcterms:W3CDTF">2021-08-17T10:41:00Z</dcterms:created>
  <dcterms:modified xsi:type="dcterms:W3CDTF">2021-08-18T07:09:00Z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