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DA" w:rsidRDefault="008712C5" w:rsidP="00F76E04">
      <w:pPr>
        <w:spacing w:after="0" w:line="259" w:lineRule="auto"/>
        <w:ind w:left="2694" w:right="0" w:firstLin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67310</wp:posOffset>
            </wp:positionH>
            <wp:positionV relativeFrom="paragraph">
              <wp:posOffset>-9424</wp:posOffset>
            </wp:positionV>
            <wp:extent cx="1457960" cy="81978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Servizio Sanitario Nazionale</w:t>
      </w:r>
    </w:p>
    <w:p w:rsidR="00C843DA" w:rsidRDefault="008712C5" w:rsidP="00F76E04">
      <w:pPr>
        <w:spacing w:after="0" w:line="259" w:lineRule="auto"/>
        <w:ind w:left="2694" w:right="0" w:firstLine="0"/>
        <w:jc w:val="center"/>
      </w:pPr>
      <w:r>
        <w:rPr>
          <w:sz w:val="32"/>
        </w:rPr>
        <w:t>Regione Siciliana</w:t>
      </w:r>
    </w:p>
    <w:p w:rsidR="00C843DA" w:rsidRDefault="008712C5" w:rsidP="00F76E04">
      <w:pPr>
        <w:tabs>
          <w:tab w:val="left" w:pos="8931"/>
        </w:tabs>
        <w:spacing w:after="24" w:line="259" w:lineRule="auto"/>
        <w:ind w:left="2694" w:right="646" w:firstLine="0"/>
        <w:jc w:val="center"/>
      </w:pPr>
      <w:r>
        <w:rPr>
          <w:sz w:val="32"/>
        </w:rPr>
        <w:t>Azienda Sanitaria Provinciale di Agrigento</w:t>
      </w:r>
    </w:p>
    <w:p w:rsidR="00C843DA" w:rsidRDefault="008712C5" w:rsidP="00F76E04">
      <w:pPr>
        <w:tabs>
          <w:tab w:val="left" w:pos="8931"/>
        </w:tabs>
        <w:spacing w:after="919" w:line="259" w:lineRule="auto"/>
        <w:ind w:left="2694" w:right="646" w:firstLine="0"/>
        <w:jc w:val="center"/>
      </w:pPr>
      <w:r>
        <w:rPr>
          <w:b/>
          <w:sz w:val="28"/>
        </w:rPr>
        <w:t>DISTRETTO SANITARIO DI BASE DI SCIACCA</w:t>
      </w:r>
    </w:p>
    <w:p w:rsidR="0038257C" w:rsidRDefault="0038257C" w:rsidP="00A17ED9">
      <w:pPr>
        <w:pStyle w:val="Titolo1"/>
        <w:spacing w:after="60"/>
        <w:ind w:left="0" w:right="0"/>
      </w:pPr>
      <w:r>
        <w:t>Attrezzatura odontoiatrica per poliambulatorio di Sciacca</w:t>
      </w:r>
    </w:p>
    <w:p w:rsidR="00C843DA" w:rsidRDefault="008712C5" w:rsidP="00A17ED9">
      <w:pPr>
        <w:pStyle w:val="Titolo1"/>
        <w:spacing w:after="60"/>
        <w:ind w:left="0" w:right="0"/>
      </w:pPr>
      <w:r>
        <w:t>ALLEGATO “A”</w:t>
      </w:r>
    </w:p>
    <w:p w:rsidR="00BF30DA" w:rsidRDefault="008712C5" w:rsidP="00665259">
      <w:pPr>
        <w:spacing w:before="40" w:afterLines="40" w:after="96" w:line="276" w:lineRule="auto"/>
        <w:ind w:left="720" w:right="0" w:firstLine="0"/>
        <w:jc w:val="both"/>
        <w:rPr>
          <w:b/>
          <w:u w:val="single" w:color="000000"/>
        </w:rPr>
      </w:pPr>
      <w:r>
        <w:rPr>
          <w:b/>
          <w:u w:val="single" w:color="000000"/>
        </w:rPr>
        <w:t xml:space="preserve">Mobili odontoiatrici porta strumenti </w:t>
      </w:r>
    </w:p>
    <w:p w:rsidR="007E00BA" w:rsidRPr="007E00BA" w:rsidRDefault="00367689" w:rsidP="00665259">
      <w:pPr>
        <w:pStyle w:val="Paragrafoelenco"/>
        <w:numPr>
          <w:ilvl w:val="0"/>
          <w:numId w:val="4"/>
        </w:numPr>
        <w:spacing w:before="40" w:afterLines="40" w:after="96" w:line="276" w:lineRule="auto"/>
        <w:ind w:right="0"/>
        <w:jc w:val="both"/>
      </w:pPr>
      <w:r w:rsidRPr="00367689">
        <w:rPr>
          <w:b/>
        </w:rPr>
        <w:t xml:space="preserve">- </w:t>
      </w:r>
      <w:r w:rsidR="007E00BA" w:rsidRPr="00367689">
        <w:rPr>
          <w:b/>
        </w:rPr>
        <w:t>N 4 moduli</w:t>
      </w:r>
      <w:r w:rsidR="007E00BA">
        <w:t xml:space="preserve"> da 50 cm </w:t>
      </w:r>
      <w:r>
        <w:t>ciascuno, struttura in metallo, piano in materiale facilmente d</w:t>
      </w:r>
      <w:r>
        <w:t>i</w:t>
      </w:r>
      <w:r>
        <w:t>sinfettabile e resistente ai graffi agli urti</w:t>
      </w:r>
      <w:r w:rsidR="00F76E04">
        <w:t>;</w:t>
      </w:r>
    </w:p>
    <w:p w:rsidR="00367689" w:rsidRPr="00A81FFD" w:rsidRDefault="00367689" w:rsidP="00665259">
      <w:pPr>
        <w:spacing w:before="40" w:afterLines="40" w:after="96" w:line="276" w:lineRule="auto"/>
        <w:ind w:right="0"/>
        <w:jc w:val="both"/>
        <w:rPr>
          <w:rFonts w:asciiTheme="minorHAnsi" w:hAnsiTheme="minorHAnsi" w:cstheme="minorHAnsi"/>
        </w:rPr>
      </w:pPr>
      <w:r w:rsidRPr="00A81FFD">
        <w:rPr>
          <w:rFonts w:asciiTheme="minorHAnsi" w:eastAsia="Courier New" w:hAnsiTheme="minorHAnsi" w:cstheme="minorHAnsi"/>
        </w:rPr>
        <w:t>n</w:t>
      </w:r>
      <w:r w:rsidR="00F76E04">
        <w:rPr>
          <w:rFonts w:asciiTheme="minorHAnsi" w:eastAsia="Courier New" w:hAnsiTheme="minorHAnsi" w:cstheme="minorHAnsi"/>
        </w:rPr>
        <w:t xml:space="preserve"> 0</w:t>
      </w:r>
      <w:r w:rsidRPr="00A81FFD">
        <w:rPr>
          <w:rFonts w:asciiTheme="minorHAnsi" w:eastAsia="Courier New" w:hAnsiTheme="minorHAnsi" w:cstheme="minorHAnsi"/>
        </w:rPr>
        <w:t>1 modulo con</w:t>
      </w:r>
      <w:r w:rsidR="008712C5" w:rsidRPr="00A81FFD">
        <w:rPr>
          <w:rFonts w:asciiTheme="minorHAnsi" w:hAnsiTheme="minorHAnsi" w:cstheme="minorHAnsi"/>
        </w:rPr>
        <w:t xml:space="preserve"> </w:t>
      </w:r>
      <w:r w:rsidR="00BF30DA" w:rsidRPr="00A81FFD">
        <w:rPr>
          <w:rFonts w:asciiTheme="minorHAnsi" w:hAnsiTheme="minorHAnsi" w:cstheme="minorHAnsi"/>
        </w:rPr>
        <w:t>lavello integrato in ceramica</w:t>
      </w:r>
      <w:r w:rsidRPr="00A81FFD">
        <w:rPr>
          <w:rFonts w:asciiTheme="minorHAnsi" w:hAnsiTheme="minorHAnsi" w:cstheme="minorHAnsi"/>
        </w:rPr>
        <w:t xml:space="preserve">, rubinetto miscelatore azionabile a pedale </w:t>
      </w:r>
    </w:p>
    <w:p w:rsidR="00367689" w:rsidRPr="00A81FFD" w:rsidRDefault="00367689" w:rsidP="00665259">
      <w:pPr>
        <w:spacing w:before="40" w:afterLines="40" w:after="96" w:line="276" w:lineRule="auto"/>
        <w:ind w:right="0"/>
        <w:jc w:val="both"/>
        <w:rPr>
          <w:rFonts w:asciiTheme="minorHAnsi" w:eastAsia="Courier New" w:hAnsiTheme="minorHAnsi" w:cstheme="minorHAnsi"/>
        </w:rPr>
      </w:pPr>
      <w:r w:rsidRPr="00A81FFD">
        <w:rPr>
          <w:rFonts w:asciiTheme="minorHAnsi" w:eastAsia="Courier New" w:hAnsiTheme="minorHAnsi" w:cstheme="minorHAnsi"/>
        </w:rPr>
        <w:t>n</w:t>
      </w:r>
      <w:r w:rsidR="00F76E04">
        <w:rPr>
          <w:rFonts w:asciiTheme="minorHAnsi" w:eastAsia="Courier New" w:hAnsiTheme="minorHAnsi" w:cstheme="minorHAnsi"/>
        </w:rPr>
        <w:t xml:space="preserve"> 0</w:t>
      </w:r>
      <w:r w:rsidRPr="00A81FFD">
        <w:rPr>
          <w:rFonts w:asciiTheme="minorHAnsi" w:eastAsia="Courier New" w:hAnsiTheme="minorHAnsi" w:cstheme="minorHAnsi"/>
        </w:rPr>
        <w:t xml:space="preserve">1 modulo porta strumenti con anta e ripiano </w:t>
      </w:r>
    </w:p>
    <w:p w:rsidR="00367689" w:rsidRPr="00A81FFD" w:rsidRDefault="00367689" w:rsidP="00665259">
      <w:pPr>
        <w:spacing w:before="40" w:afterLines="40" w:after="96" w:line="276" w:lineRule="auto"/>
        <w:ind w:right="0"/>
        <w:jc w:val="both"/>
        <w:rPr>
          <w:rFonts w:asciiTheme="minorHAnsi" w:hAnsiTheme="minorHAnsi" w:cstheme="minorHAnsi"/>
        </w:rPr>
      </w:pPr>
      <w:r w:rsidRPr="00A81FFD">
        <w:rPr>
          <w:rFonts w:asciiTheme="minorHAnsi" w:eastAsia="Courier New" w:hAnsiTheme="minorHAnsi" w:cstheme="minorHAnsi"/>
        </w:rPr>
        <w:t>n</w:t>
      </w:r>
      <w:r w:rsidR="00F76E04">
        <w:rPr>
          <w:rFonts w:asciiTheme="minorHAnsi" w:eastAsia="Courier New" w:hAnsiTheme="minorHAnsi" w:cstheme="minorHAnsi"/>
        </w:rPr>
        <w:t xml:space="preserve"> 0</w:t>
      </w:r>
      <w:r w:rsidRPr="00A81FFD">
        <w:rPr>
          <w:rFonts w:asciiTheme="minorHAnsi" w:eastAsia="Courier New" w:hAnsiTheme="minorHAnsi" w:cstheme="minorHAnsi"/>
        </w:rPr>
        <w:t>2 moduli con cassetti</w:t>
      </w:r>
      <w:r w:rsidRPr="00A81FFD">
        <w:rPr>
          <w:rFonts w:asciiTheme="minorHAnsi" w:hAnsiTheme="minorHAnsi" w:cstheme="minorHAnsi"/>
        </w:rPr>
        <w:t xml:space="preserve"> provvisti di divisori porta strumenti in PST atossico e di varie forme</w:t>
      </w:r>
    </w:p>
    <w:p w:rsidR="00BF30DA" w:rsidRDefault="00367689" w:rsidP="00665259">
      <w:pPr>
        <w:spacing w:before="40" w:afterLines="40" w:after="96" w:line="276" w:lineRule="auto"/>
        <w:ind w:right="0"/>
        <w:jc w:val="both"/>
      </w:pPr>
      <w:r>
        <w:rPr>
          <w:b/>
        </w:rPr>
        <w:t>-</w:t>
      </w:r>
      <w:r w:rsidR="00C64F6D">
        <w:rPr>
          <w:b/>
        </w:rPr>
        <w:t xml:space="preserve"> N</w:t>
      </w:r>
      <w:r w:rsidR="00F76E04">
        <w:rPr>
          <w:b/>
        </w:rPr>
        <w:t xml:space="preserve"> 0</w:t>
      </w:r>
      <w:r w:rsidR="00BF30DA" w:rsidRPr="00367689">
        <w:rPr>
          <w:b/>
        </w:rPr>
        <w:t>2 moduli pensil</w:t>
      </w:r>
      <w:r w:rsidR="00BF30DA" w:rsidRPr="00C64F6D">
        <w:rPr>
          <w:b/>
        </w:rPr>
        <w:t>i</w:t>
      </w:r>
      <w:r w:rsidR="00BF30DA">
        <w:t xml:space="preserve"> in metallo</w:t>
      </w:r>
      <w:r w:rsidR="007E00BA">
        <w:t xml:space="preserve"> da 50 cm </w:t>
      </w:r>
      <w:r w:rsidR="00BF30DA">
        <w:t xml:space="preserve"> con ante metalliche o a vetro scorrevoli</w:t>
      </w:r>
    </w:p>
    <w:p w:rsidR="007E00BA" w:rsidRDefault="00367689" w:rsidP="00665259">
      <w:pPr>
        <w:spacing w:before="40" w:afterLines="40" w:after="96" w:line="276" w:lineRule="auto"/>
        <w:ind w:left="357" w:right="0" w:firstLine="0"/>
        <w:jc w:val="both"/>
      </w:pPr>
      <w:r>
        <w:t xml:space="preserve">- </w:t>
      </w:r>
      <w:r w:rsidRPr="00367689">
        <w:rPr>
          <w:b/>
        </w:rPr>
        <w:t>N</w:t>
      </w:r>
      <w:r w:rsidR="007E00BA" w:rsidRPr="00367689">
        <w:rPr>
          <w:b/>
        </w:rPr>
        <w:t xml:space="preserve"> </w:t>
      </w:r>
      <w:r w:rsidR="00F76E04">
        <w:rPr>
          <w:b/>
        </w:rPr>
        <w:t>0</w:t>
      </w:r>
      <w:r w:rsidR="007E00BA" w:rsidRPr="00367689">
        <w:rPr>
          <w:b/>
        </w:rPr>
        <w:t>2 servo</w:t>
      </w:r>
      <w:r w:rsidR="007910F2" w:rsidRPr="00367689">
        <w:rPr>
          <w:b/>
        </w:rPr>
        <w:t>-</w:t>
      </w:r>
      <w:r w:rsidR="007E00BA" w:rsidRPr="00367689">
        <w:rPr>
          <w:b/>
        </w:rPr>
        <w:t xml:space="preserve">mobili </w:t>
      </w:r>
      <w:r w:rsidR="007910F2" w:rsidRPr="00367689">
        <w:rPr>
          <w:b/>
        </w:rPr>
        <w:t>con ruote</w:t>
      </w:r>
      <w:r w:rsidR="007910F2">
        <w:t xml:space="preserve"> </w:t>
      </w:r>
      <w:r w:rsidR="007E00BA">
        <w:t>da 50 cm struttura in metallo con cassetti in metallo e divisori portastrumenti in PTS atossico varie forme</w:t>
      </w:r>
    </w:p>
    <w:p w:rsidR="00BF30DA" w:rsidRDefault="008712C5" w:rsidP="00665259">
      <w:pPr>
        <w:spacing w:before="40" w:afterLines="40" w:after="96" w:line="276" w:lineRule="auto"/>
        <w:ind w:left="360" w:right="0" w:firstLine="0"/>
        <w:jc w:val="both"/>
      </w:pPr>
      <w:r w:rsidRPr="00BF30DA">
        <w:rPr>
          <w:b/>
          <w:u w:val="single"/>
        </w:rPr>
        <w:t>Poltrona odontoiatrica</w:t>
      </w:r>
      <w:r>
        <w:t xml:space="preserve"> </w:t>
      </w:r>
    </w:p>
    <w:p w:rsidR="007910F2" w:rsidRDefault="007910F2" w:rsidP="00665259">
      <w:pPr>
        <w:spacing w:before="40" w:afterLines="40" w:after="96" w:line="276" w:lineRule="auto"/>
        <w:ind w:left="360" w:right="0" w:firstLine="0"/>
        <w:jc w:val="both"/>
      </w:pPr>
      <w:r>
        <w:t xml:space="preserve">Conformazione e materiali </w:t>
      </w:r>
      <w:r w:rsidR="00985794">
        <w:t xml:space="preserve">tali </w:t>
      </w:r>
      <w:r w:rsidR="007B0D4F">
        <w:t>che</w:t>
      </w:r>
      <w:r>
        <w:t xml:space="preserve"> </w:t>
      </w:r>
      <w:r w:rsidR="00985794">
        <w:t>limitino la contaminazione ne</w:t>
      </w:r>
      <w:r>
        <w:t xml:space="preserve"> facilitino il lavaggio</w:t>
      </w:r>
      <w:r w:rsidR="007B0D4F">
        <w:t xml:space="preserve"> e </w:t>
      </w:r>
      <w:r w:rsidR="00985794">
        <w:t xml:space="preserve">la </w:t>
      </w:r>
      <w:r w:rsidR="007B0D4F">
        <w:t>disi</w:t>
      </w:r>
      <w:r w:rsidR="007B0D4F">
        <w:t>n</w:t>
      </w:r>
      <w:r w:rsidR="007B0D4F">
        <w:t xml:space="preserve">fezione </w:t>
      </w:r>
      <w:r w:rsidR="00985794">
        <w:t>,</w:t>
      </w:r>
      <w:r w:rsidR="007B0D4F">
        <w:t xml:space="preserve">seduta priva di cuciture </w:t>
      </w:r>
      <w:r w:rsidR="00985794">
        <w:t>,</w:t>
      </w:r>
      <w:r w:rsidR="007B0D4F">
        <w:t>materiali antibatterici e antigraffio copertura di protezione dei servomeccanismi</w:t>
      </w:r>
      <w:r w:rsidR="0038257C">
        <w:t>;</w:t>
      </w:r>
    </w:p>
    <w:p w:rsidR="00D5669F" w:rsidRDefault="008712C5" w:rsidP="00665259">
      <w:pPr>
        <w:pStyle w:val="Paragrafoelenco"/>
        <w:numPr>
          <w:ilvl w:val="1"/>
          <w:numId w:val="5"/>
        </w:numPr>
        <w:spacing w:before="40" w:afterLines="40" w:after="96" w:line="276" w:lineRule="auto"/>
        <w:ind w:left="1134" w:right="0"/>
        <w:jc w:val="both"/>
      </w:pPr>
      <w:r>
        <w:t>comandi</w:t>
      </w:r>
      <w:r w:rsidR="001260D1">
        <w:t xml:space="preserve"> poltrona </w:t>
      </w:r>
      <w:r w:rsidR="0038257C">
        <w:t>s</w:t>
      </w:r>
      <w:r w:rsidR="00D5669F">
        <w:t>u tre punti</w:t>
      </w:r>
      <w:r w:rsidR="001260D1">
        <w:t>,</w:t>
      </w:r>
      <w:r w:rsidR="0038257C">
        <w:t xml:space="preserve"> </w:t>
      </w:r>
      <w:r w:rsidR="00326891">
        <w:t>lato operatore</w:t>
      </w:r>
      <w:r w:rsidR="00646FE0">
        <w:t xml:space="preserve"> con display </w:t>
      </w:r>
      <w:proofErr w:type="spellStart"/>
      <w:r w:rsidR="00326891">
        <w:t>touch</w:t>
      </w:r>
      <w:proofErr w:type="spellEnd"/>
      <w:r w:rsidR="00326891">
        <w:t xml:space="preserve"> screen, lato assistente e al pedale </w:t>
      </w:r>
      <w:r w:rsidR="00D5669F">
        <w:t>tali da permettere le varie posizioni della poltrona</w:t>
      </w:r>
      <w:r w:rsidR="001260D1">
        <w:t xml:space="preserve"> e degli strumenti rotanti</w:t>
      </w:r>
      <w:r w:rsidR="0038257C">
        <w:t>;</w:t>
      </w:r>
    </w:p>
    <w:p w:rsidR="00C843DA" w:rsidRDefault="008712C5" w:rsidP="00665259">
      <w:pPr>
        <w:pStyle w:val="Paragrafoelenco"/>
        <w:numPr>
          <w:ilvl w:val="0"/>
          <w:numId w:val="5"/>
        </w:numPr>
        <w:spacing w:before="40" w:afterLines="40" w:after="96" w:line="276" w:lineRule="auto"/>
        <w:ind w:left="1134" w:right="0"/>
        <w:jc w:val="both"/>
      </w:pPr>
      <w:r>
        <w:t>Poggia</w:t>
      </w:r>
      <w:r w:rsidR="006C0C2E">
        <w:t xml:space="preserve">testa multi articolato in varie </w:t>
      </w:r>
      <w:r>
        <w:t>posizioni</w:t>
      </w:r>
      <w:r w:rsidR="0038257C">
        <w:t>;</w:t>
      </w:r>
    </w:p>
    <w:p w:rsidR="00C843DA" w:rsidRDefault="008712C5" w:rsidP="00665259">
      <w:pPr>
        <w:numPr>
          <w:ilvl w:val="1"/>
          <w:numId w:val="1"/>
        </w:numPr>
        <w:spacing w:before="40" w:afterLines="40" w:after="96" w:line="276" w:lineRule="auto"/>
        <w:ind w:left="1134" w:right="0" w:hanging="360"/>
        <w:jc w:val="both"/>
      </w:pPr>
      <w:r>
        <w:t xml:space="preserve">Programmazione delle posizione della poltrona e dei programmi di lavoro in modalità multi operatore </w:t>
      </w:r>
      <w:r w:rsidR="000464D4">
        <w:t xml:space="preserve">con </w:t>
      </w:r>
      <w:r w:rsidR="0002350C">
        <w:t xml:space="preserve">display </w:t>
      </w:r>
      <w:proofErr w:type="spellStart"/>
      <w:r w:rsidR="000464D4">
        <w:t>touch</w:t>
      </w:r>
      <w:proofErr w:type="spellEnd"/>
      <w:r w:rsidR="000464D4">
        <w:t xml:space="preserve"> screen</w:t>
      </w:r>
      <w:r w:rsidR="0038257C">
        <w:t>;</w:t>
      </w:r>
    </w:p>
    <w:p w:rsidR="00326891" w:rsidRDefault="0038257C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>Faretra a 5 cordoni led;</w:t>
      </w:r>
    </w:p>
    <w:p w:rsidR="00C843DA" w:rsidRDefault="008712C5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>Modulo siringa a</w:t>
      </w:r>
      <w:r w:rsidR="001260D1">
        <w:t xml:space="preserve">ria acqua con led con </w:t>
      </w:r>
      <w:r w:rsidR="0038257C">
        <w:t>beccuccio estraibile;</w:t>
      </w:r>
    </w:p>
    <w:p w:rsidR="006C0C2E" w:rsidRDefault="002071C7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>N</w:t>
      </w:r>
      <w:r w:rsidR="0038257C">
        <w:t xml:space="preserve"> 0</w:t>
      </w:r>
      <w:r>
        <w:t xml:space="preserve">3 </w:t>
      </w:r>
      <w:r w:rsidR="008712C5">
        <w:t xml:space="preserve">Turbina fibra ottica con attacco </w:t>
      </w:r>
      <w:proofErr w:type="spellStart"/>
      <w:r w:rsidR="008712C5">
        <w:t>Multiflex</w:t>
      </w:r>
      <w:proofErr w:type="spellEnd"/>
      <w:r w:rsidR="008712C5">
        <w:t xml:space="preserve"> led</w:t>
      </w:r>
      <w:r w:rsidR="0038257C">
        <w:t>;</w:t>
      </w:r>
    </w:p>
    <w:p w:rsidR="006C0C2E" w:rsidRDefault="002071C7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>N</w:t>
      </w:r>
      <w:r w:rsidR="0038257C">
        <w:t xml:space="preserve"> 0</w:t>
      </w:r>
      <w:r>
        <w:t>3</w:t>
      </w:r>
      <w:r w:rsidR="00FD135E">
        <w:t xml:space="preserve"> </w:t>
      </w:r>
      <w:r w:rsidR="008712C5">
        <w:t xml:space="preserve">Manipolo </w:t>
      </w:r>
      <w:proofErr w:type="spellStart"/>
      <w:r w:rsidR="008712C5">
        <w:t>contrangolo</w:t>
      </w:r>
      <w:proofErr w:type="spellEnd"/>
      <w:r w:rsidR="008712C5">
        <w:t xml:space="preserve"> anello azzurro fibra ottica</w:t>
      </w:r>
      <w:r w:rsidR="00083B14">
        <w:t xml:space="preserve"> con sistema </w:t>
      </w:r>
      <w:proofErr w:type="spellStart"/>
      <w:r w:rsidR="00083B14">
        <w:t>push</w:t>
      </w:r>
      <w:proofErr w:type="spellEnd"/>
      <w:r w:rsidR="0038257C">
        <w:t>;</w:t>
      </w:r>
    </w:p>
    <w:p w:rsidR="006C0C2E" w:rsidRDefault="002071C7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>N</w:t>
      </w:r>
      <w:r w:rsidR="0038257C">
        <w:t xml:space="preserve"> 0</w:t>
      </w:r>
      <w:r>
        <w:t xml:space="preserve">2 </w:t>
      </w:r>
      <w:r w:rsidR="008712C5">
        <w:t xml:space="preserve">Manipolo </w:t>
      </w:r>
      <w:proofErr w:type="spellStart"/>
      <w:r w:rsidR="008712C5">
        <w:t>contrangolo</w:t>
      </w:r>
      <w:proofErr w:type="spellEnd"/>
      <w:r w:rsidR="008712C5">
        <w:t xml:space="preserve"> anello verde fibra ottica</w:t>
      </w:r>
      <w:r w:rsidR="008A40D9">
        <w:t xml:space="preserve"> con sistema </w:t>
      </w:r>
      <w:proofErr w:type="spellStart"/>
      <w:r w:rsidR="008A40D9">
        <w:t>push</w:t>
      </w:r>
      <w:proofErr w:type="spellEnd"/>
      <w:r w:rsidR="0038257C">
        <w:t>;</w:t>
      </w:r>
    </w:p>
    <w:p w:rsidR="00647373" w:rsidRDefault="000C4FD3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>N</w:t>
      </w:r>
      <w:r w:rsidR="0038257C">
        <w:t xml:space="preserve"> 0</w:t>
      </w:r>
      <w:r>
        <w:t>3</w:t>
      </w:r>
      <w:r w:rsidR="002071C7">
        <w:t xml:space="preserve"> </w:t>
      </w:r>
      <w:r w:rsidR="008712C5">
        <w:t xml:space="preserve">Manipolo </w:t>
      </w:r>
      <w:proofErr w:type="spellStart"/>
      <w:r w:rsidR="008712C5">
        <w:t>contrangolo</w:t>
      </w:r>
      <w:proofErr w:type="spellEnd"/>
      <w:r w:rsidR="008712C5">
        <w:t xml:space="preserve"> anello rosso fibra ottica</w:t>
      </w:r>
      <w:r w:rsidR="008A40D9">
        <w:t xml:space="preserve"> </w:t>
      </w:r>
      <w:r w:rsidR="008A40D9" w:rsidRPr="008A40D9">
        <w:t xml:space="preserve">con sistema </w:t>
      </w:r>
      <w:proofErr w:type="spellStart"/>
      <w:r w:rsidR="008A40D9" w:rsidRPr="008A40D9">
        <w:t>push</w:t>
      </w:r>
      <w:proofErr w:type="spellEnd"/>
      <w:r w:rsidR="0038257C">
        <w:t>;</w:t>
      </w:r>
    </w:p>
    <w:p w:rsidR="00647373" w:rsidRDefault="008712C5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>Modulo micromotore led ad induzione spray integrato con modalità endodonzia</w:t>
      </w:r>
      <w:r w:rsidR="0038257C">
        <w:t>;</w:t>
      </w:r>
    </w:p>
    <w:p w:rsidR="005003DF" w:rsidRDefault="008712C5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 xml:space="preserve">Modulo ablatore con fibra ottica per tartaro regolazione potenza e spray acqua </w:t>
      </w:r>
      <w:r w:rsidR="000C4FD3">
        <w:t xml:space="preserve">e n </w:t>
      </w:r>
      <w:r w:rsidR="0038257C">
        <w:t>0</w:t>
      </w:r>
      <w:r w:rsidR="000C4FD3">
        <w:t>6 pun</w:t>
      </w:r>
      <w:r w:rsidR="0038257C">
        <w:t xml:space="preserve">te per ablazione </w:t>
      </w:r>
      <w:proofErr w:type="spellStart"/>
      <w:r w:rsidR="0038257C">
        <w:t>sopragengivale</w:t>
      </w:r>
      <w:proofErr w:type="spellEnd"/>
      <w:r w:rsidR="0038257C">
        <w:t>;</w:t>
      </w:r>
    </w:p>
    <w:p w:rsidR="00C843DA" w:rsidRDefault="008712C5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lastRenderedPageBreak/>
        <w:t>Tavol</w:t>
      </w:r>
      <w:r w:rsidR="002F4D85">
        <w:t xml:space="preserve">etta porta </w:t>
      </w:r>
      <w:proofErr w:type="spellStart"/>
      <w:r w:rsidR="002F4D85">
        <w:t>trays</w:t>
      </w:r>
      <w:proofErr w:type="spellEnd"/>
      <w:r>
        <w:t xml:space="preserve"> struttura in ABS con tappetino in silicone asportabile e sterilizz</w:t>
      </w:r>
      <w:r>
        <w:t>a</w:t>
      </w:r>
      <w:r w:rsidR="0038257C">
        <w:t>bile;</w:t>
      </w:r>
    </w:p>
    <w:p w:rsidR="005003DF" w:rsidRDefault="008712C5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>Regolazione indipendente d</w:t>
      </w:r>
      <w:r w:rsidR="0038257C">
        <w:t>ell’acqua sui singoli strumenti;</w:t>
      </w:r>
    </w:p>
    <w:p w:rsidR="00C843DA" w:rsidRDefault="008712C5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>Pulsant</w:t>
      </w:r>
      <w:r w:rsidR="0038257C">
        <w:t>e on off fibra ottica strumenti;</w:t>
      </w:r>
    </w:p>
    <w:p w:rsidR="00C843DA" w:rsidRDefault="00985794" w:rsidP="00665259">
      <w:pPr>
        <w:spacing w:before="40" w:afterLines="40" w:after="96" w:line="276" w:lineRule="auto"/>
        <w:ind w:left="1144" w:right="0"/>
        <w:jc w:val="both"/>
      </w:pPr>
      <w:r>
        <w:t>-</w:t>
      </w:r>
      <w:r w:rsidR="0038257C">
        <w:tab/>
      </w:r>
      <w:r w:rsidR="008712C5">
        <w:t>Pedaliera multifunzione dotata di reostato e regolazione acqua</w:t>
      </w:r>
      <w:r w:rsidR="0038257C">
        <w:t xml:space="preserve"> strumenti rotanti;</w:t>
      </w:r>
    </w:p>
    <w:p w:rsidR="00C843DA" w:rsidRDefault="0038257C" w:rsidP="00665259">
      <w:pPr>
        <w:spacing w:before="40" w:afterLines="40" w:after="96" w:line="276" w:lineRule="auto"/>
        <w:ind w:left="1404" w:right="0" w:hanging="285"/>
        <w:jc w:val="both"/>
      </w:pPr>
      <w:r>
        <w:t>-</w:t>
      </w:r>
      <w:r>
        <w:tab/>
        <w:t>C</w:t>
      </w:r>
      <w:r w:rsidR="008712C5">
        <w:t>omando</w:t>
      </w:r>
      <w:r w:rsidR="000C4FD3">
        <w:t xml:space="preserve"> posizione poltrona </w:t>
      </w:r>
      <w:r w:rsidR="00936E39">
        <w:t>i</w:t>
      </w:r>
      <w:r w:rsidR="005003DF">
        <w:t xml:space="preserve">nversione </w:t>
      </w:r>
      <w:r w:rsidR="000C4FD3">
        <w:t xml:space="preserve">senso di rotazione </w:t>
      </w:r>
      <w:r w:rsidR="008712C5">
        <w:t>micromotore con segn</w:t>
      </w:r>
      <w:r w:rsidR="008712C5">
        <w:t>a</w:t>
      </w:r>
      <w:r w:rsidR="008712C5">
        <w:t>la</w:t>
      </w:r>
      <w:r>
        <w:t>zione;</w:t>
      </w:r>
    </w:p>
    <w:p w:rsidR="00C843DA" w:rsidRDefault="008712C5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>Tavoletta assistente montata su brac</w:t>
      </w:r>
      <w:r w:rsidR="00787083">
        <w:t>cio articolato con aspiratore</w:t>
      </w:r>
      <w:r w:rsidR="00E051DE">
        <w:t>,</w:t>
      </w:r>
      <w:r w:rsidR="0038257C">
        <w:t xml:space="preserve"> </w:t>
      </w:r>
      <w:r>
        <w:t>sir</w:t>
      </w:r>
      <w:r w:rsidR="00936E39">
        <w:t>inga a</w:t>
      </w:r>
      <w:r w:rsidR="00E051DE">
        <w:t xml:space="preserve">ria acqua e </w:t>
      </w:r>
      <w:r w:rsidR="00936E39">
        <w:t>c</w:t>
      </w:r>
      <w:r w:rsidR="00E051DE">
        <w:t>omandi</w:t>
      </w:r>
      <w:r w:rsidR="00936E39">
        <w:t xml:space="preserve"> acqua al bicchiere</w:t>
      </w:r>
      <w:r w:rsidR="00E051DE">
        <w:t>,</w:t>
      </w:r>
      <w:r w:rsidR="00936E39">
        <w:t xml:space="preserve"> </w:t>
      </w:r>
      <w:r>
        <w:t xml:space="preserve">alla bacinella nonché </w:t>
      </w:r>
      <w:r w:rsidR="00E051DE">
        <w:t xml:space="preserve">i </w:t>
      </w:r>
      <w:r>
        <w:t>movimenti poltrona</w:t>
      </w:r>
      <w:r w:rsidR="0038257C">
        <w:t>;</w:t>
      </w:r>
    </w:p>
    <w:p w:rsidR="005003DF" w:rsidRDefault="008712C5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>Gruppo idrico solidale alla poltrona e bacinella ruotabile</w:t>
      </w:r>
      <w:r w:rsidR="0038257C">
        <w:t>;</w:t>
      </w:r>
    </w:p>
    <w:p w:rsidR="00C843DA" w:rsidRDefault="008712C5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>Sistema</w:t>
      </w:r>
      <w:r w:rsidR="005A4914">
        <w:t xml:space="preserve"> integrato di disinfezione </w:t>
      </w:r>
      <w:r>
        <w:t>dei circuiti idrici, d</w:t>
      </w:r>
      <w:r w:rsidR="005A4914">
        <w:t>egli spray e degli strumenti,</w:t>
      </w:r>
      <w:r w:rsidR="00A81FFD">
        <w:t xml:space="preserve"> </w:t>
      </w:r>
      <w:r w:rsidR="00E051DE">
        <w:t>pr</w:t>
      </w:r>
      <w:r w:rsidR="00E051DE">
        <w:t>e</w:t>
      </w:r>
      <w:r w:rsidR="00E051DE">
        <w:t xml:space="preserve">senza filtri </w:t>
      </w:r>
      <w:r>
        <w:t>in conformità alle linee guida ministeriali per la prevenzione della legionella.</w:t>
      </w:r>
    </w:p>
    <w:p w:rsidR="00E051DE" w:rsidRDefault="00E051DE" w:rsidP="00665259">
      <w:pPr>
        <w:pStyle w:val="Paragrafoelenco"/>
        <w:numPr>
          <w:ilvl w:val="0"/>
          <w:numId w:val="8"/>
        </w:numPr>
        <w:spacing w:before="40" w:afterLines="40" w:after="96" w:line="276" w:lineRule="auto"/>
        <w:ind w:left="1134" w:right="0" w:hanging="357"/>
        <w:jc w:val="both"/>
      </w:pPr>
      <w:r>
        <w:t>Sistema di fil</w:t>
      </w:r>
      <w:r w:rsidR="0038257C">
        <w:t>traggio dell’acqua all’ingresso;</w:t>
      </w:r>
    </w:p>
    <w:p w:rsidR="00C843DA" w:rsidRDefault="008712C5" w:rsidP="00665259">
      <w:pPr>
        <w:pStyle w:val="Paragrafoelenco"/>
        <w:numPr>
          <w:ilvl w:val="0"/>
          <w:numId w:val="8"/>
        </w:numPr>
        <w:spacing w:before="40" w:afterLines="40" w:after="96" w:line="276" w:lineRule="auto"/>
        <w:ind w:left="1134" w:right="0" w:hanging="357"/>
        <w:jc w:val="both"/>
      </w:pPr>
      <w:r>
        <w:t xml:space="preserve">Sistema di disinfezione degli aspiratori con disinfettante e antischiumogeno </w:t>
      </w:r>
      <w:r w:rsidR="0038257C">
        <w:t>integrato alla poltrona stessa;</w:t>
      </w:r>
    </w:p>
    <w:p w:rsidR="005003DF" w:rsidRDefault="008712C5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 xml:space="preserve">Sistema aspiratore/raccoglitore di amalgama ai sensi delle leggi vigenti (Regolamento UE 2017/852 del 01/01/2019) </w:t>
      </w:r>
      <w:r w:rsidR="00E051DE">
        <w:t xml:space="preserve">e dei metalli pesanti </w:t>
      </w:r>
    </w:p>
    <w:p w:rsidR="005003DF" w:rsidRDefault="008712C5" w:rsidP="00665259">
      <w:pPr>
        <w:pStyle w:val="Paragrafoelenco"/>
        <w:numPr>
          <w:ilvl w:val="0"/>
          <w:numId w:val="9"/>
        </w:numPr>
        <w:spacing w:before="40" w:afterLines="40" w:after="96" w:line="276" w:lineRule="auto"/>
        <w:ind w:left="1134" w:right="0"/>
        <w:jc w:val="both"/>
      </w:pPr>
      <w:r>
        <w:t xml:space="preserve">Lato lavoro operatore destro </w:t>
      </w:r>
    </w:p>
    <w:p w:rsidR="00C843DA" w:rsidRDefault="008712C5" w:rsidP="00665259">
      <w:pPr>
        <w:pStyle w:val="Paragrafoelenco"/>
        <w:numPr>
          <w:ilvl w:val="0"/>
          <w:numId w:val="9"/>
        </w:numPr>
        <w:spacing w:before="40" w:afterLines="40" w:after="96" w:line="276" w:lineRule="auto"/>
        <w:ind w:left="1134" w:right="0"/>
        <w:jc w:val="both"/>
      </w:pPr>
      <w:r>
        <w:t xml:space="preserve">Monitor integrato con telecamera led ad alta risoluzione </w:t>
      </w:r>
    </w:p>
    <w:p w:rsidR="00C843DA" w:rsidRDefault="008712C5" w:rsidP="00665259">
      <w:pPr>
        <w:numPr>
          <w:ilvl w:val="1"/>
          <w:numId w:val="1"/>
        </w:numPr>
        <w:spacing w:before="40" w:afterLines="40" w:after="96" w:line="276" w:lineRule="auto"/>
        <w:ind w:right="0" w:hanging="360"/>
        <w:jc w:val="both"/>
      </w:pPr>
      <w:r>
        <w:t xml:space="preserve">Lampada operativa a led con intensità regolabile illuminazione da 5000 a 30000 lux in diversi livelli con accensione no </w:t>
      </w:r>
      <w:proofErr w:type="spellStart"/>
      <w:r>
        <w:t>touch</w:t>
      </w:r>
      <w:proofErr w:type="spellEnd"/>
      <w:r>
        <w:t xml:space="preserve"> per ridurre contaminazione e modalità compositi tale da evitarne l’indurimento durante le otturazioni </w:t>
      </w:r>
    </w:p>
    <w:p w:rsidR="007B0D4F" w:rsidRDefault="008712C5" w:rsidP="00C64F6D">
      <w:pPr>
        <w:numPr>
          <w:ilvl w:val="1"/>
          <w:numId w:val="1"/>
        </w:numPr>
        <w:spacing w:before="40" w:afterLines="40" w:after="96" w:line="276" w:lineRule="auto"/>
        <w:ind w:left="1117" w:right="0" w:hanging="357"/>
        <w:jc w:val="both"/>
      </w:pPr>
      <w:r>
        <w:t xml:space="preserve">Lampada </w:t>
      </w:r>
      <w:proofErr w:type="spellStart"/>
      <w:r>
        <w:t>fotopolimerizzante</w:t>
      </w:r>
      <w:proofErr w:type="spellEnd"/>
      <w:r>
        <w:t xml:space="preserve"> incorporata</w:t>
      </w:r>
    </w:p>
    <w:p w:rsidR="007B0D4F" w:rsidRDefault="008712C5" w:rsidP="00C64F6D">
      <w:pPr>
        <w:numPr>
          <w:ilvl w:val="1"/>
          <w:numId w:val="1"/>
        </w:numPr>
        <w:spacing w:before="40" w:afterLines="40" w:after="96" w:line="276" w:lineRule="auto"/>
        <w:ind w:left="1117" w:right="0" w:hanging="357"/>
        <w:jc w:val="both"/>
      </w:pPr>
      <w:r>
        <w:t xml:space="preserve">Seggiolino operatore ed assistente </w:t>
      </w:r>
    </w:p>
    <w:p w:rsidR="00647373" w:rsidRPr="00D5669F" w:rsidRDefault="008712C5" w:rsidP="00C64F6D">
      <w:pPr>
        <w:spacing w:before="40" w:afterLines="40" w:after="96" w:line="276" w:lineRule="auto"/>
        <w:ind w:left="1117" w:right="0" w:hanging="357"/>
        <w:jc w:val="both"/>
      </w:pPr>
      <w:r w:rsidRPr="00D5669F">
        <w:rPr>
          <w:b/>
          <w:u w:val="single" w:color="000000"/>
        </w:rPr>
        <w:t xml:space="preserve">Apparecchio radiografico </w:t>
      </w:r>
    </w:p>
    <w:p w:rsidR="00647373" w:rsidRDefault="008712C5" w:rsidP="00C64F6D">
      <w:pPr>
        <w:pStyle w:val="Paragrafoelenco"/>
        <w:numPr>
          <w:ilvl w:val="0"/>
          <w:numId w:val="11"/>
        </w:numPr>
        <w:spacing w:before="40" w:afterLines="40" w:after="96" w:line="276" w:lineRule="auto"/>
        <w:ind w:left="1117" w:right="0" w:hanging="357"/>
        <w:jc w:val="both"/>
      </w:pPr>
      <w:r>
        <w:t>Tubo radiogeno con braccio estensibile fissato al muro</w:t>
      </w:r>
    </w:p>
    <w:p w:rsidR="00647373" w:rsidRDefault="008712C5" w:rsidP="00C64F6D">
      <w:pPr>
        <w:pStyle w:val="Paragrafoelenco"/>
        <w:numPr>
          <w:ilvl w:val="0"/>
          <w:numId w:val="11"/>
        </w:numPr>
        <w:spacing w:before="40" w:afterLines="40" w:after="96" w:line="276" w:lineRule="auto"/>
        <w:ind w:left="1117" w:right="0" w:hanging="357"/>
        <w:jc w:val="both"/>
      </w:pPr>
      <w:r>
        <w:t xml:space="preserve">Generatore di raggi ad alta frequenza </w:t>
      </w:r>
    </w:p>
    <w:p w:rsidR="00647373" w:rsidRDefault="008712C5" w:rsidP="00C64F6D">
      <w:pPr>
        <w:pStyle w:val="Paragrafoelenco"/>
        <w:numPr>
          <w:ilvl w:val="0"/>
          <w:numId w:val="11"/>
        </w:numPr>
        <w:spacing w:before="40" w:afterLines="40" w:after="96" w:line="276" w:lineRule="auto"/>
        <w:ind w:left="1117" w:right="0" w:hanging="357"/>
        <w:jc w:val="both"/>
      </w:pPr>
      <w:r>
        <w:t xml:space="preserve">Tensione al tubo 70kV </w:t>
      </w:r>
    </w:p>
    <w:p w:rsidR="00647373" w:rsidRDefault="008712C5" w:rsidP="00C64F6D">
      <w:pPr>
        <w:pStyle w:val="Paragrafoelenco"/>
        <w:numPr>
          <w:ilvl w:val="0"/>
          <w:numId w:val="11"/>
        </w:numPr>
        <w:spacing w:before="40" w:afterLines="40" w:after="96" w:line="276" w:lineRule="auto"/>
        <w:ind w:left="1117" w:right="0" w:hanging="357"/>
        <w:jc w:val="both"/>
      </w:pPr>
      <w:r>
        <w:t xml:space="preserve">Corrente anodica 8 </w:t>
      </w:r>
      <w:proofErr w:type="spellStart"/>
      <w:r>
        <w:t>mA</w:t>
      </w:r>
      <w:proofErr w:type="spellEnd"/>
      <w:r>
        <w:t xml:space="preserve"> </w:t>
      </w:r>
    </w:p>
    <w:p w:rsidR="00647373" w:rsidRDefault="008712C5" w:rsidP="00C64F6D">
      <w:pPr>
        <w:pStyle w:val="Paragrafoelenco"/>
        <w:numPr>
          <w:ilvl w:val="0"/>
          <w:numId w:val="11"/>
        </w:numPr>
        <w:spacing w:before="40" w:afterLines="40" w:after="96" w:line="276" w:lineRule="auto"/>
        <w:ind w:left="1117" w:right="0" w:hanging="357"/>
        <w:jc w:val="both"/>
      </w:pPr>
      <w:r>
        <w:t xml:space="preserve">Centralina comando con visualizzazione tempo di esposizione   </w:t>
      </w:r>
    </w:p>
    <w:p w:rsidR="00647373" w:rsidRDefault="005F0029" w:rsidP="00C64F6D">
      <w:pPr>
        <w:pStyle w:val="Paragrafoelenco"/>
        <w:numPr>
          <w:ilvl w:val="0"/>
          <w:numId w:val="11"/>
        </w:numPr>
        <w:spacing w:before="40" w:afterLines="40" w:after="96" w:line="276" w:lineRule="auto"/>
        <w:ind w:left="1117" w:right="0" w:hanging="357"/>
        <w:jc w:val="both"/>
      </w:pPr>
      <w:r>
        <w:t xml:space="preserve">Possibilità di uso con RVG </w:t>
      </w:r>
      <w:r w:rsidR="008712C5">
        <w:t>(</w:t>
      </w:r>
      <w:proofErr w:type="spellStart"/>
      <w:r w:rsidR="008712C5">
        <w:t>radiovideografia</w:t>
      </w:r>
      <w:proofErr w:type="spellEnd"/>
      <w:r w:rsidR="008712C5">
        <w:t xml:space="preserve">) </w:t>
      </w:r>
    </w:p>
    <w:p w:rsidR="00C843DA" w:rsidRDefault="008712C5" w:rsidP="00C64F6D">
      <w:pPr>
        <w:pStyle w:val="Paragrafoelenco"/>
        <w:numPr>
          <w:ilvl w:val="0"/>
          <w:numId w:val="11"/>
        </w:numPr>
        <w:spacing w:before="40" w:afterLines="40" w:after="96" w:line="276" w:lineRule="auto"/>
        <w:ind w:left="1117" w:right="0" w:hanging="357"/>
        <w:jc w:val="both"/>
      </w:pPr>
      <w:r>
        <w:t>Diametro del cono massimo 6 cm</w:t>
      </w:r>
    </w:p>
    <w:p w:rsidR="00C843DA" w:rsidRDefault="008712C5" w:rsidP="00C64F6D">
      <w:pPr>
        <w:pStyle w:val="Paragrafoelenco"/>
        <w:numPr>
          <w:ilvl w:val="0"/>
          <w:numId w:val="11"/>
        </w:numPr>
        <w:spacing w:before="40" w:afterLines="40" w:after="96" w:line="276" w:lineRule="auto"/>
        <w:ind w:left="1117" w:right="0" w:hanging="357"/>
        <w:jc w:val="both"/>
      </w:pPr>
      <w:r>
        <w:t xml:space="preserve">Distanza fuoco pelle maggiore di 20 cm </w:t>
      </w:r>
    </w:p>
    <w:p w:rsidR="00C843DA" w:rsidRDefault="008712C5" w:rsidP="00C64F6D">
      <w:pPr>
        <w:pStyle w:val="Paragrafoelenco"/>
        <w:numPr>
          <w:ilvl w:val="0"/>
          <w:numId w:val="11"/>
        </w:numPr>
        <w:spacing w:before="40" w:afterLines="40" w:after="96" w:line="276" w:lineRule="auto"/>
        <w:ind w:left="1117" w:right="0" w:hanging="357"/>
        <w:jc w:val="both"/>
      </w:pPr>
      <w:r>
        <w:t xml:space="preserve">Presenza del collimatore rettangolare per riduzione della dose </w:t>
      </w:r>
    </w:p>
    <w:p w:rsidR="005F0029" w:rsidRDefault="008712C5" w:rsidP="00C64F6D">
      <w:pPr>
        <w:spacing w:before="40" w:afterLines="40" w:after="96" w:line="276" w:lineRule="auto"/>
        <w:ind w:left="1117" w:right="0" w:hanging="357"/>
        <w:jc w:val="both"/>
        <w:rPr>
          <w:b/>
        </w:rPr>
      </w:pPr>
      <w:r>
        <w:rPr>
          <w:b/>
          <w:u w:val="single" w:color="000000"/>
        </w:rPr>
        <w:t>Sistema sensore RVG</w:t>
      </w:r>
      <w:r w:rsidRPr="005F0029">
        <w:rPr>
          <w:b/>
        </w:rPr>
        <w:t xml:space="preserve"> </w:t>
      </w:r>
    </w:p>
    <w:p w:rsidR="005F0029" w:rsidRDefault="008712C5" w:rsidP="00C64F6D">
      <w:pPr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Sensore ad alta risoluzione dimensione pixel 19,5 µm </w:t>
      </w:r>
    </w:p>
    <w:p w:rsidR="008014D4" w:rsidRDefault="008712C5" w:rsidP="00C64F6D">
      <w:pPr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Porta USB 2.0  </w:t>
      </w:r>
    </w:p>
    <w:p w:rsidR="00FD135E" w:rsidRDefault="008712C5" w:rsidP="00C64F6D">
      <w:pPr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Formato dimensione 31*42 mm </w:t>
      </w:r>
    </w:p>
    <w:p w:rsidR="005F0029" w:rsidRDefault="008712C5" w:rsidP="00C64F6D">
      <w:pPr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lastRenderedPageBreak/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Risoluzione &gt;20 </w:t>
      </w:r>
      <w:proofErr w:type="spellStart"/>
      <w:r>
        <w:t>Ip</w:t>
      </w:r>
      <w:proofErr w:type="spellEnd"/>
      <w:r>
        <w:t xml:space="preserve">/mm </w:t>
      </w:r>
    </w:p>
    <w:p w:rsidR="005F0029" w:rsidRDefault="008712C5" w:rsidP="00C64F6D">
      <w:pPr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Dimensione immagine 1324*1842 pixel </w:t>
      </w:r>
    </w:p>
    <w:p w:rsidR="005F0029" w:rsidRDefault="008712C5" w:rsidP="00C64F6D">
      <w:pPr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Risoluzione immagine 2,4 mega pixel </w:t>
      </w:r>
    </w:p>
    <w:p w:rsidR="00C843DA" w:rsidRDefault="008712C5" w:rsidP="00C64F6D">
      <w:pPr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Computer portatile per visione </w:t>
      </w:r>
      <w:proofErr w:type="spellStart"/>
      <w:r>
        <w:t>rx</w:t>
      </w:r>
      <w:proofErr w:type="spellEnd"/>
      <w:r>
        <w:t xml:space="preserve"> </w:t>
      </w:r>
    </w:p>
    <w:p w:rsidR="00C64F6D" w:rsidRDefault="00C64F6D" w:rsidP="00C64F6D">
      <w:pPr>
        <w:spacing w:before="40" w:afterLines="40" w:after="96" w:line="276" w:lineRule="auto"/>
        <w:ind w:left="1117" w:right="0" w:hanging="357"/>
        <w:jc w:val="both"/>
        <w:rPr>
          <w:b/>
          <w:u w:val="single" w:color="000000"/>
        </w:rPr>
      </w:pPr>
    </w:p>
    <w:p w:rsidR="005F0029" w:rsidRDefault="008712C5" w:rsidP="00C64F6D">
      <w:pPr>
        <w:spacing w:before="40" w:afterLines="40" w:after="96" w:line="276" w:lineRule="auto"/>
        <w:ind w:left="1117" w:right="0" w:hanging="357"/>
        <w:jc w:val="both"/>
        <w:rPr>
          <w:b/>
          <w:u w:val="single" w:color="000000"/>
        </w:rPr>
      </w:pPr>
      <w:r>
        <w:rPr>
          <w:b/>
          <w:u w:val="single" w:color="000000"/>
        </w:rPr>
        <w:t xml:space="preserve">Strumentario </w:t>
      </w:r>
    </w:p>
    <w:p w:rsidR="005F0029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5 pinze togli bande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5 spingi bande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4 pinze tra becchi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4 pinze universali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</w:t>
      </w:r>
      <w:r>
        <w:t xml:space="preserve">15 specchietti al rodio misura grande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</w:t>
      </w:r>
      <w:r>
        <w:t xml:space="preserve">15 specilli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</w:t>
      </w:r>
      <w:r>
        <w:t xml:space="preserve">10 sonde </w:t>
      </w:r>
      <w:proofErr w:type="spellStart"/>
      <w:r>
        <w:t>parodontali</w:t>
      </w:r>
      <w:proofErr w:type="spellEnd"/>
      <w:r>
        <w:t xml:space="preserve">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</w:t>
      </w:r>
      <w:r>
        <w:t xml:space="preserve">15 pinzette di college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</w:t>
      </w:r>
      <w:r>
        <w:t xml:space="preserve">10 spatole </w:t>
      </w:r>
      <w:proofErr w:type="spellStart"/>
      <w:r>
        <w:t>Hideman</w:t>
      </w:r>
      <w:proofErr w:type="spellEnd"/>
      <w:r>
        <w:t xml:space="preserve">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</w:t>
      </w:r>
      <w:r>
        <w:t xml:space="preserve">10 spatole per cemento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</w:t>
      </w:r>
      <w:r>
        <w:t xml:space="preserve">10 otturatori a palla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>6 pinze po</w:t>
      </w:r>
      <w:r w:rsidR="00A17ED9">
        <w:t>rta</w:t>
      </w:r>
      <w:r>
        <w:t xml:space="preserve"> aghi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N </w:t>
      </w:r>
      <w:r w:rsidR="00A17ED9">
        <w:t>0</w:t>
      </w:r>
      <w:r>
        <w:t xml:space="preserve">6 leve dritte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3 leve curve lato dx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3 leve curve lato </w:t>
      </w:r>
      <w:proofErr w:type="spellStart"/>
      <w:r>
        <w:t>sx</w:t>
      </w:r>
      <w:proofErr w:type="spellEnd"/>
      <w:r>
        <w:t xml:space="preserve">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3 Pinze molari superiori di destra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3 Pinze molari superiori di sinistra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N </w:t>
      </w:r>
      <w:r w:rsidR="00A17ED9">
        <w:t>0</w:t>
      </w:r>
      <w:r>
        <w:t xml:space="preserve">3 Pinze premolari superiori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N </w:t>
      </w:r>
      <w:r w:rsidR="00A17ED9">
        <w:t>0</w:t>
      </w:r>
      <w:r>
        <w:t xml:space="preserve">3 Pinze incisivi superiori </w:t>
      </w:r>
    </w:p>
    <w:p w:rsidR="00EB63A8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>3 pinze ottavi supe</w:t>
      </w:r>
      <w:r w:rsidR="00EB63A8">
        <w:t>r</w:t>
      </w:r>
      <w:r>
        <w:t xml:space="preserve">iori </w:t>
      </w:r>
    </w:p>
    <w:p w:rsidR="00EB030E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N </w:t>
      </w:r>
      <w:r w:rsidR="00A17ED9">
        <w:t>0</w:t>
      </w:r>
      <w:r>
        <w:t xml:space="preserve">3 pinze a baionetta </w:t>
      </w:r>
    </w:p>
    <w:p w:rsidR="00EB030E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3 pinze molari inferiori dx </w:t>
      </w:r>
    </w:p>
    <w:p w:rsidR="00C843DA" w:rsidRDefault="00EB030E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t>o</w:t>
      </w:r>
      <w:r w:rsidR="00A17ED9">
        <w:tab/>
      </w:r>
      <w:r w:rsidR="008712C5">
        <w:t>N</w:t>
      </w:r>
      <w:r w:rsidR="00A17ED9">
        <w:t xml:space="preserve"> 0</w:t>
      </w:r>
      <w:r w:rsidR="008712C5">
        <w:t xml:space="preserve">3 pinze molari inferiori </w:t>
      </w:r>
      <w:proofErr w:type="spellStart"/>
      <w:r w:rsidR="008712C5">
        <w:t>sx</w:t>
      </w:r>
      <w:proofErr w:type="spellEnd"/>
    </w:p>
    <w:p w:rsidR="00EB030E" w:rsidRDefault="00EB030E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t>o</w:t>
      </w:r>
      <w:r w:rsidR="00A17ED9">
        <w:tab/>
      </w:r>
      <w:r w:rsidR="008712C5">
        <w:t>N</w:t>
      </w:r>
      <w:r w:rsidR="00A17ED9">
        <w:t xml:space="preserve"> 0</w:t>
      </w:r>
      <w:r w:rsidR="008712C5">
        <w:t xml:space="preserve">3  pinze ottavi inferiori </w:t>
      </w:r>
    </w:p>
    <w:p w:rsidR="00EB030E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 w:rsidRPr="00EB030E"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3 pinze incisivi inferiori </w:t>
      </w:r>
    </w:p>
    <w:p w:rsidR="00EB030E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 w:rsidRPr="00EB030E"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3 pinze radici inferiori </w:t>
      </w:r>
    </w:p>
    <w:p w:rsidR="00EB030E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 w:rsidRPr="00EB030E"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4 </w:t>
      </w:r>
      <w:proofErr w:type="spellStart"/>
      <w:r>
        <w:t>scollatori</w:t>
      </w:r>
      <w:proofErr w:type="spellEnd"/>
      <w:r>
        <w:t xml:space="preserve"> di </w:t>
      </w:r>
      <w:proofErr w:type="spellStart"/>
      <w:r>
        <w:t>Prichard</w:t>
      </w:r>
      <w:proofErr w:type="spellEnd"/>
      <w:r>
        <w:t xml:space="preserve"> </w:t>
      </w:r>
    </w:p>
    <w:p w:rsidR="00EB030E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 w:rsidRPr="00EB030E"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4 pinze molare da latte inferiore </w:t>
      </w:r>
    </w:p>
    <w:p w:rsidR="00EB030E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 w:rsidRPr="00EB030E">
        <w:rPr>
          <w:rFonts w:ascii="Courier New" w:eastAsia="Courier New" w:hAnsi="Courier New" w:cs="Courier New"/>
        </w:rPr>
        <w:lastRenderedPageBreak/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4 pinza molari da latte superiore </w:t>
      </w:r>
    </w:p>
    <w:p w:rsidR="00EB030E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 w:rsidRPr="00EB030E"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N </w:t>
      </w:r>
      <w:r w:rsidR="00A17ED9">
        <w:t>0</w:t>
      </w:r>
      <w:r>
        <w:t xml:space="preserve">4 pinze radici denti da latte superiore </w:t>
      </w:r>
    </w:p>
    <w:p w:rsidR="00EB030E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 w:rsidRPr="00EB030E"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N </w:t>
      </w:r>
      <w:r w:rsidR="00A17ED9">
        <w:t>0</w:t>
      </w:r>
      <w:r>
        <w:t xml:space="preserve">4 pinze radici denti da latte inferiore </w:t>
      </w:r>
    </w:p>
    <w:p w:rsidR="00EB030E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 w:rsidRPr="00EB030E"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>N</w:t>
      </w:r>
      <w:r w:rsidR="00A17ED9">
        <w:t xml:space="preserve"> 0</w:t>
      </w:r>
      <w:r>
        <w:t xml:space="preserve">4 pinze incisivi da latte superiore </w:t>
      </w:r>
    </w:p>
    <w:p w:rsidR="00C843DA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 w:rsidRPr="00EB030E"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N </w:t>
      </w:r>
      <w:r w:rsidR="00A17ED9">
        <w:t>0</w:t>
      </w:r>
      <w:r>
        <w:t xml:space="preserve">4 pinze incisivi da latte inferiore </w:t>
      </w:r>
    </w:p>
    <w:p w:rsidR="00FD135E" w:rsidRDefault="00FD135E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  <w:rPr>
          <w:b/>
          <w:u w:val="single" w:color="000000"/>
        </w:rPr>
      </w:pPr>
    </w:p>
    <w:p w:rsidR="00EB030E" w:rsidRPr="00EB030E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b/>
          <w:u w:val="single" w:color="000000"/>
        </w:rPr>
        <w:t>Box Aspirante</w:t>
      </w:r>
      <w:r w:rsidR="002809FE">
        <w:rPr>
          <w:b/>
          <w:u w:val="single" w:color="000000"/>
        </w:rPr>
        <w:t xml:space="preserve"> rifinitura protesi </w:t>
      </w:r>
      <w:r>
        <w:rPr>
          <w:b/>
          <w:u w:val="single" w:color="000000"/>
        </w:rPr>
        <w:t xml:space="preserve"> </w:t>
      </w:r>
    </w:p>
    <w:p w:rsidR="00EB030E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Struttura in metallo </w:t>
      </w:r>
    </w:p>
    <w:p w:rsidR="00C843DA" w:rsidRDefault="008014D4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 w:rsidR="008712C5">
        <w:t xml:space="preserve">Schermo protettivo </w:t>
      </w:r>
    </w:p>
    <w:p w:rsidR="00C843DA" w:rsidRDefault="008014D4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t>o</w:t>
      </w:r>
      <w:r w:rsidR="00A17ED9">
        <w:tab/>
      </w:r>
      <w:r w:rsidR="008712C5">
        <w:t>Sistema aspirante integrato con filtro e sacchetto per accumulale la polvere di lavor</w:t>
      </w:r>
      <w:r w:rsidR="008712C5">
        <w:t>a</w:t>
      </w:r>
      <w:r w:rsidR="008712C5">
        <w:t>zione</w:t>
      </w:r>
    </w:p>
    <w:p w:rsidR="002809FE" w:rsidRDefault="002809FE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t>o</w:t>
      </w:r>
      <w:r w:rsidR="00A17ED9">
        <w:tab/>
      </w:r>
      <w:r w:rsidR="008712C5">
        <w:t>Illuminazione interna</w:t>
      </w:r>
    </w:p>
    <w:p w:rsidR="00EB030E" w:rsidRDefault="008712C5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 w:rsidRPr="002809FE"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>
        <w:t xml:space="preserve">Spazzola lucidante </w:t>
      </w:r>
    </w:p>
    <w:p w:rsidR="00C843DA" w:rsidRDefault="00B454F7" w:rsidP="00C64F6D">
      <w:pPr>
        <w:tabs>
          <w:tab w:val="left" w:pos="284"/>
        </w:tabs>
        <w:spacing w:before="40" w:afterLines="40" w:after="96" w:line="276" w:lineRule="auto"/>
        <w:ind w:left="1117" w:right="0" w:hanging="357"/>
        <w:jc w:val="both"/>
      </w:pPr>
      <w:r>
        <w:rPr>
          <w:rFonts w:ascii="Courier New" w:eastAsia="Courier New" w:hAnsi="Courier New" w:cs="Courier New"/>
        </w:rPr>
        <w:t>o</w:t>
      </w:r>
      <w:r w:rsidR="00A17ED9">
        <w:rPr>
          <w:rFonts w:ascii="Courier New" w:eastAsia="Courier New" w:hAnsi="Courier New" w:cs="Courier New"/>
        </w:rPr>
        <w:tab/>
      </w:r>
      <w:r w:rsidR="008712C5">
        <w:t xml:space="preserve">Micromotore per rifinitura </w:t>
      </w:r>
      <w:r w:rsidR="00D17151">
        <w:t>protesi</w:t>
      </w:r>
    </w:p>
    <w:sectPr w:rsidR="00C843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38" w:right="1148" w:bottom="793" w:left="1136" w:header="720" w:footer="26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019" w:rsidRDefault="00AF7019">
      <w:pPr>
        <w:spacing w:after="0" w:line="240" w:lineRule="auto"/>
      </w:pPr>
      <w:r>
        <w:separator/>
      </w:r>
    </w:p>
  </w:endnote>
  <w:endnote w:type="continuationSeparator" w:id="0">
    <w:p w:rsidR="00AF7019" w:rsidRDefault="00AF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DA" w:rsidRDefault="008712C5">
    <w:pPr>
      <w:spacing w:after="0" w:line="259" w:lineRule="auto"/>
      <w:ind w:left="0" w:right="0" w:firstLine="0"/>
    </w:pPr>
    <w:r>
      <w:rPr>
        <w:sz w:val="22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sz w:val="22"/>
      </w:rPr>
      <w:t xml:space="preserve"> a </w:t>
    </w:r>
    <w:fldSimple w:instr=" NUMPAGES   \* MERGEFORMAT ">
      <w:r w:rsidR="00ED3029" w:rsidRPr="00ED3029">
        <w:rPr>
          <w:b/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DA" w:rsidRDefault="008712C5">
    <w:pPr>
      <w:spacing w:after="0" w:line="259" w:lineRule="auto"/>
      <w:ind w:left="0" w:right="0" w:firstLine="0"/>
    </w:pPr>
    <w:r>
      <w:rPr>
        <w:sz w:val="22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ED3029" w:rsidRPr="00ED3029">
      <w:rPr>
        <w:b/>
        <w:noProof/>
      </w:rPr>
      <w:t>4</w:t>
    </w:r>
    <w:r>
      <w:rPr>
        <w:b/>
      </w:rPr>
      <w:fldChar w:fldCharType="end"/>
    </w:r>
    <w:r>
      <w:rPr>
        <w:sz w:val="22"/>
      </w:rPr>
      <w:t xml:space="preserve"> a </w:t>
    </w:r>
    <w:fldSimple w:instr=" NUMPAGES   \* MERGEFORMAT ">
      <w:r w:rsidR="00ED3029" w:rsidRPr="00ED3029">
        <w:rPr>
          <w:b/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DA" w:rsidRDefault="008712C5">
    <w:pPr>
      <w:spacing w:after="0" w:line="259" w:lineRule="auto"/>
      <w:ind w:left="0" w:right="0" w:firstLine="0"/>
    </w:pPr>
    <w:r>
      <w:rPr>
        <w:sz w:val="22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ED3029" w:rsidRPr="00ED3029">
      <w:rPr>
        <w:b/>
        <w:noProof/>
      </w:rPr>
      <w:t>1</w:t>
    </w:r>
    <w:r>
      <w:rPr>
        <w:b/>
      </w:rPr>
      <w:fldChar w:fldCharType="end"/>
    </w:r>
    <w:r>
      <w:rPr>
        <w:sz w:val="22"/>
      </w:rPr>
      <w:t xml:space="preserve"> a </w:t>
    </w:r>
    <w:fldSimple w:instr=" NUMPAGES   \* MERGEFORMAT ">
      <w:r w:rsidR="00ED3029" w:rsidRPr="00ED3029">
        <w:rPr>
          <w:b/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019" w:rsidRDefault="00AF7019">
      <w:pPr>
        <w:spacing w:after="0" w:line="240" w:lineRule="auto"/>
      </w:pPr>
      <w:r>
        <w:separator/>
      </w:r>
    </w:p>
  </w:footnote>
  <w:footnote w:type="continuationSeparator" w:id="0">
    <w:p w:rsidR="00AF7019" w:rsidRDefault="00AF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DA" w:rsidRDefault="008712C5">
    <w:pPr>
      <w:spacing w:after="0" w:line="402" w:lineRule="auto"/>
      <w:ind w:left="774" w:right="8561" w:firstLine="0"/>
    </w:pPr>
    <w:r>
      <w:rPr>
        <w:rFonts w:ascii="Courier New" w:eastAsia="Courier New" w:hAnsi="Courier New" w:cs="Courier New"/>
      </w:rPr>
      <w:t xml:space="preserve">o </w:t>
    </w:r>
    <w:proofErr w:type="spellStart"/>
    <w:r>
      <w:rPr>
        <w:rFonts w:ascii="Courier New" w:eastAsia="Courier New" w:hAnsi="Courier New" w:cs="Courier New"/>
      </w:rPr>
      <w:t>o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DA" w:rsidRDefault="00C843DA">
    <w:pPr>
      <w:spacing w:after="0" w:line="402" w:lineRule="auto"/>
      <w:ind w:left="774" w:right="8561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DA" w:rsidRDefault="00C843DA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1F4"/>
    <w:multiLevelType w:val="hybridMultilevel"/>
    <w:tmpl w:val="42809B0C"/>
    <w:lvl w:ilvl="0" w:tplc="046E4A7E">
      <w:numFmt w:val="bullet"/>
      <w:lvlText w:val=""/>
      <w:lvlJc w:val="left"/>
      <w:pPr>
        <w:ind w:left="1080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3774CC"/>
    <w:multiLevelType w:val="hybridMultilevel"/>
    <w:tmpl w:val="4C941A94"/>
    <w:lvl w:ilvl="0" w:tplc="353A6564">
      <w:numFmt w:val="bullet"/>
      <w:lvlText w:val=""/>
      <w:lvlJc w:val="left"/>
      <w:pPr>
        <w:ind w:left="78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9700359"/>
    <w:multiLevelType w:val="hybridMultilevel"/>
    <w:tmpl w:val="DBC499DE"/>
    <w:lvl w:ilvl="0" w:tplc="0410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3">
    <w:nsid w:val="24033C47"/>
    <w:multiLevelType w:val="hybridMultilevel"/>
    <w:tmpl w:val="6E44B8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E05DE"/>
    <w:multiLevelType w:val="hybridMultilevel"/>
    <w:tmpl w:val="88FCA6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74C47"/>
    <w:multiLevelType w:val="hybridMultilevel"/>
    <w:tmpl w:val="226CF8B8"/>
    <w:lvl w:ilvl="0" w:tplc="942CD072">
      <w:numFmt w:val="bullet"/>
      <w:lvlText w:val=""/>
      <w:lvlJc w:val="left"/>
      <w:pPr>
        <w:ind w:left="1080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3E43CE"/>
    <w:multiLevelType w:val="hybridMultilevel"/>
    <w:tmpl w:val="177085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A174A7"/>
    <w:multiLevelType w:val="hybridMultilevel"/>
    <w:tmpl w:val="136EA80A"/>
    <w:lvl w:ilvl="0" w:tplc="30E2C0C4">
      <w:start w:val="1"/>
      <w:numFmt w:val="bullet"/>
      <w:lvlText w:val="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AE5C3A">
      <w:start w:val="1"/>
      <w:numFmt w:val="bullet"/>
      <w:lvlText w:val="o"/>
      <w:lvlJc w:val="left"/>
      <w:pPr>
        <w:ind w:left="11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46190">
      <w:start w:val="1"/>
      <w:numFmt w:val="bullet"/>
      <w:lvlText w:val="▪"/>
      <w:lvlJc w:val="left"/>
      <w:pPr>
        <w:ind w:left="16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46462">
      <w:start w:val="1"/>
      <w:numFmt w:val="bullet"/>
      <w:lvlText w:val="•"/>
      <w:lvlJc w:val="left"/>
      <w:pPr>
        <w:ind w:left="23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864B8">
      <w:start w:val="1"/>
      <w:numFmt w:val="bullet"/>
      <w:lvlText w:val="o"/>
      <w:lvlJc w:val="left"/>
      <w:pPr>
        <w:ind w:left="30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3802E2">
      <w:start w:val="1"/>
      <w:numFmt w:val="bullet"/>
      <w:lvlText w:val="▪"/>
      <w:lvlJc w:val="left"/>
      <w:pPr>
        <w:ind w:left="37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C82AC">
      <w:start w:val="1"/>
      <w:numFmt w:val="bullet"/>
      <w:lvlText w:val="•"/>
      <w:lvlJc w:val="left"/>
      <w:pPr>
        <w:ind w:left="45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A3A0C">
      <w:start w:val="1"/>
      <w:numFmt w:val="bullet"/>
      <w:lvlText w:val="o"/>
      <w:lvlJc w:val="left"/>
      <w:pPr>
        <w:ind w:left="52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E280B6">
      <w:start w:val="1"/>
      <w:numFmt w:val="bullet"/>
      <w:lvlText w:val="▪"/>
      <w:lvlJc w:val="left"/>
      <w:pPr>
        <w:ind w:left="59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EFD542B"/>
    <w:multiLevelType w:val="hybridMultilevel"/>
    <w:tmpl w:val="20A23FFC"/>
    <w:lvl w:ilvl="0" w:tplc="71E85E04">
      <w:numFmt w:val="bullet"/>
      <w:lvlText w:val=""/>
      <w:lvlJc w:val="left"/>
      <w:pPr>
        <w:ind w:left="1155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6B8F2C44"/>
    <w:multiLevelType w:val="hybridMultilevel"/>
    <w:tmpl w:val="F93AD352"/>
    <w:lvl w:ilvl="0" w:tplc="15F2331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8563FD"/>
    <w:multiLevelType w:val="hybridMultilevel"/>
    <w:tmpl w:val="5824C936"/>
    <w:lvl w:ilvl="0" w:tplc="B9FEBC1E">
      <w:numFmt w:val="bullet"/>
      <w:lvlText w:val=""/>
      <w:lvlJc w:val="left"/>
      <w:pPr>
        <w:ind w:left="111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1">
    <w:nsid w:val="79C01BD0"/>
    <w:multiLevelType w:val="hybridMultilevel"/>
    <w:tmpl w:val="5F18734A"/>
    <w:lvl w:ilvl="0" w:tplc="A32EC648">
      <w:numFmt w:val="bullet"/>
      <w:lvlText w:val=""/>
      <w:lvlJc w:val="left"/>
      <w:pPr>
        <w:ind w:left="1080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DA"/>
    <w:rsid w:val="0002350C"/>
    <w:rsid w:val="000464D4"/>
    <w:rsid w:val="00083B14"/>
    <w:rsid w:val="00092B10"/>
    <w:rsid w:val="000C4FD3"/>
    <w:rsid w:val="001260D1"/>
    <w:rsid w:val="00144286"/>
    <w:rsid w:val="001633A6"/>
    <w:rsid w:val="001D4D01"/>
    <w:rsid w:val="002071C7"/>
    <w:rsid w:val="002809FE"/>
    <w:rsid w:val="002E77BA"/>
    <w:rsid w:val="002F4D85"/>
    <w:rsid w:val="00326891"/>
    <w:rsid w:val="00367689"/>
    <w:rsid w:val="0038257C"/>
    <w:rsid w:val="004A5399"/>
    <w:rsid w:val="005003DF"/>
    <w:rsid w:val="005A0DFB"/>
    <w:rsid w:val="005A4914"/>
    <w:rsid w:val="005C18F1"/>
    <w:rsid w:val="005F0029"/>
    <w:rsid w:val="00646FE0"/>
    <w:rsid w:val="00647373"/>
    <w:rsid w:val="00665259"/>
    <w:rsid w:val="00694935"/>
    <w:rsid w:val="006C0C2E"/>
    <w:rsid w:val="006C4176"/>
    <w:rsid w:val="006F69C2"/>
    <w:rsid w:val="00787083"/>
    <w:rsid w:val="007910F2"/>
    <w:rsid w:val="007B0D4F"/>
    <w:rsid w:val="007E00BA"/>
    <w:rsid w:val="008014D4"/>
    <w:rsid w:val="00825DDA"/>
    <w:rsid w:val="008712C5"/>
    <w:rsid w:val="008A40D9"/>
    <w:rsid w:val="009025B0"/>
    <w:rsid w:val="00936E39"/>
    <w:rsid w:val="00985794"/>
    <w:rsid w:val="00A17ED9"/>
    <w:rsid w:val="00A74005"/>
    <w:rsid w:val="00A81FFD"/>
    <w:rsid w:val="00AF7019"/>
    <w:rsid w:val="00B454F7"/>
    <w:rsid w:val="00B97079"/>
    <w:rsid w:val="00BF1699"/>
    <w:rsid w:val="00BF30DA"/>
    <w:rsid w:val="00C64F6D"/>
    <w:rsid w:val="00C843DA"/>
    <w:rsid w:val="00D17151"/>
    <w:rsid w:val="00D5669F"/>
    <w:rsid w:val="00DA60EF"/>
    <w:rsid w:val="00DE21B3"/>
    <w:rsid w:val="00E051DE"/>
    <w:rsid w:val="00EB030E"/>
    <w:rsid w:val="00EB63A8"/>
    <w:rsid w:val="00ED3029"/>
    <w:rsid w:val="00F30496"/>
    <w:rsid w:val="00F76E04"/>
    <w:rsid w:val="00FD135E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" w:line="390" w:lineRule="auto"/>
      <w:ind w:left="370" w:right="44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919"/>
      <w:ind w:left="106" w:right="309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C2E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B0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" w:line="390" w:lineRule="auto"/>
      <w:ind w:left="370" w:right="44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919"/>
      <w:ind w:left="106" w:right="309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C2E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B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Giuseppe Palumbo</cp:lastModifiedBy>
  <cp:revision>10</cp:revision>
  <cp:lastPrinted>2022-11-02T10:35:00Z</cp:lastPrinted>
  <dcterms:created xsi:type="dcterms:W3CDTF">2022-05-17T11:46:00Z</dcterms:created>
  <dcterms:modified xsi:type="dcterms:W3CDTF">2022-11-02T10:43:00Z</dcterms:modified>
</cp:coreProperties>
</file>