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699" w:rsidRPr="00EB3B20" w:rsidRDefault="00687699" w:rsidP="00703C89">
      <w:pPr>
        <w:pStyle w:val="Normale1"/>
        <w:pageBreakBefore/>
        <w:spacing w:before="156" w:after="156"/>
        <w:jc w:val="both"/>
        <w:rPr>
          <w:rFonts w:ascii="Arial" w:hAnsi="Arial" w:cs="Arial"/>
          <w:sz w:val="28"/>
          <w:szCs w:val="28"/>
        </w:rPr>
      </w:pPr>
      <w:r w:rsidRPr="00EB3B20">
        <w:rPr>
          <w:rStyle w:val="Carpredefinitoparagrafo1"/>
          <w:rFonts w:ascii="Arial" w:hAnsi="Arial" w:cs="Arial"/>
          <w:b/>
          <w:sz w:val="28"/>
          <w:szCs w:val="28"/>
        </w:rPr>
        <w:t>DICHIARAZIONE RESA AI SENSI DEL PROTOCOLLO DI LEGALITA’ E DELLA CIRCOLARE N° 593 DEL 31/01/2006 DELL’ ASSESSORE REGIONALE LL.PP.</w:t>
      </w:r>
    </w:p>
    <w:p w:rsidR="00874ACB" w:rsidRPr="001B297C" w:rsidRDefault="004F212B" w:rsidP="00874ACB">
      <w:pPr>
        <w:spacing w:line="276" w:lineRule="auto"/>
        <w:ind w:right="-1"/>
        <w:jc w:val="both"/>
        <w:rPr>
          <w:rFonts w:ascii="Arial" w:hAnsi="Arial" w:cs="Arial"/>
          <w:b/>
          <w:sz w:val="22"/>
          <w:szCs w:val="22"/>
        </w:rPr>
      </w:pPr>
      <w:r w:rsidRPr="00DF48DA">
        <w:rPr>
          <w:rFonts w:ascii="Arial" w:hAnsi="Arial" w:cs="Arial"/>
          <w:b/>
          <w:sz w:val="22"/>
          <w:szCs w:val="22"/>
        </w:rPr>
        <w:t>Indagine di mercato/avviso pubblico esplorativo per manifestazione di interesse a partecipare alla</w:t>
      </w:r>
      <w:r w:rsidR="00DF48DA" w:rsidRPr="00DF48DA">
        <w:rPr>
          <w:rFonts w:ascii="Arial" w:hAnsi="Arial" w:cs="Arial"/>
          <w:b/>
          <w:sz w:val="22"/>
          <w:szCs w:val="22"/>
        </w:rPr>
        <w:t xml:space="preserve"> </w:t>
      </w:r>
      <w:r w:rsidR="00874ACB" w:rsidRPr="004F212B">
        <w:rPr>
          <w:rFonts w:ascii="Arial" w:hAnsi="Arial" w:cs="Arial"/>
          <w:b/>
          <w:sz w:val="22"/>
          <w:szCs w:val="22"/>
        </w:rPr>
        <w:t xml:space="preserve">Procedura negoziata senza bando ai sensi dell’art. 50, comma 1, </w:t>
      </w:r>
      <w:proofErr w:type="spellStart"/>
      <w:r w:rsidR="00874ACB" w:rsidRPr="004F212B">
        <w:rPr>
          <w:rFonts w:ascii="Arial" w:hAnsi="Arial" w:cs="Arial"/>
          <w:b/>
          <w:sz w:val="22"/>
          <w:szCs w:val="22"/>
        </w:rPr>
        <w:t>lett</w:t>
      </w:r>
      <w:proofErr w:type="spellEnd"/>
      <w:r w:rsidR="00874ACB" w:rsidRPr="004F212B">
        <w:rPr>
          <w:rFonts w:ascii="Arial" w:hAnsi="Arial" w:cs="Arial"/>
          <w:b/>
          <w:sz w:val="22"/>
          <w:szCs w:val="22"/>
        </w:rPr>
        <w:t xml:space="preserve">. d) del </w:t>
      </w:r>
      <w:proofErr w:type="spellStart"/>
      <w:r w:rsidR="00874ACB" w:rsidRPr="004F212B">
        <w:rPr>
          <w:rFonts w:ascii="Arial" w:hAnsi="Arial" w:cs="Arial"/>
          <w:b/>
          <w:sz w:val="22"/>
          <w:szCs w:val="22"/>
        </w:rPr>
        <w:t>D.Lgs.</w:t>
      </w:r>
      <w:proofErr w:type="spellEnd"/>
      <w:r w:rsidR="00874ACB" w:rsidRPr="004F212B">
        <w:rPr>
          <w:rFonts w:ascii="Arial" w:hAnsi="Arial" w:cs="Arial"/>
          <w:b/>
          <w:sz w:val="22"/>
          <w:szCs w:val="22"/>
        </w:rPr>
        <w:t xml:space="preserve"> n. 36/2023,</w:t>
      </w:r>
      <w:r w:rsidR="00874ACB" w:rsidRPr="004F212B">
        <w:rPr>
          <w:rFonts w:ascii="Arial" w:hAnsi="Arial" w:cs="Arial"/>
          <w:b/>
          <w:spacing w:val="1"/>
          <w:sz w:val="22"/>
          <w:szCs w:val="22"/>
        </w:rPr>
        <w:t xml:space="preserve"> </w:t>
      </w:r>
      <w:r w:rsidR="00874ACB" w:rsidRPr="004F212B">
        <w:rPr>
          <w:rFonts w:ascii="Arial" w:hAnsi="Arial" w:cs="Arial"/>
          <w:b/>
          <w:sz w:val="22"/>
          <w:szCs w:val="22"/>
        </w:rPr>
        <w:t>previa pubblicazione di avviso di indagine di mercato per la manifestazione di interesse, per</w:t>
      </w:r>
      <w:r w:rsidR="00874ACB" w:rsidRPr="004F212B">
        <w:rPr>
          <w:rFonts w:ascii="Arial" w:hAnsi="Arial" w:cs="Arial"/>
          <w:b/>
          <w:spacing w:val="1"/>
          <w:sz w:val="22"/>
          <w:szCs w:val="22"/>
        </w:rPr>
        <w:t xml:space="preserve"> </w:t>
      </w:r>
      <w:r w:rsidR="00874ACB" w:rsidRPr="004F212B">
        <w:rPr>
          <w:rFonts w:ascii="Arial" w:hAnsi="Arial" w:cs="Arial"/>
          <w:b/>
          <w:sz w:val="22"/>
          <w:szCs w:val="22"/>
        </w:rPr>
        <w:t>l’affidamento dei lavori relativi all'intervento denominato “Adeguamento della struttura Ospedaliera San Giovanni di Dio di Agrigento per l’aggiornamento della Regola Tecnica di Prevenzione incendi ai sensi del D.M. 19 marzo 2015” - CUP: C42C16000150002</w:t>
      </w:r>
      <w:r>
        <w:rPr>
          <w:rFonts w:ascii="Arial" w:hAnsi="Arial" w:cs="Arial"/>
          <w:b/>
          <w:sz w:val="22"/>
          <w:szCs w:val="22"/>
        </w:rPr>
        <w:t>.</w:t>
      </w:r>
      <w:r w:rsidR="00874ACB" w:rsidRPr="001B297C">
        <w:rPr>
          <w:rFonts w:ascii="Arial" w:hAnsi="Arial" w:cs="Arial"/>
          <w:b/>
          <w:sz w:val="22"/>
          <w:szCs w:val="22"/>
        </w:rPr>
        <w:t xml:space="preserve"> </w:t>
      </w:r>
    </w:p>
    <w:p w:rsidR="00874ACB" w:rsidRDefault="00874ACB" w:rsidP="00874ACB">
      <w:pPr>
        <w:spacing w:line="276" w:lineRule="auto"/>
        <w:ind w:right="-1"/>
        <w:jc w:val="both"/>
        <w:rPr>
          <w:rFonts w:hint="eastAsia"/>
          <w:b/>
        </w:rPr>
      </w:pPr>
    </w:p>
    <w:p w:rsidR="001B297C" w:rsidRDefault="00687699" w:rsidP="001B297C">
      <w:pPr>
        <w:pStyle w:val="testoCarattereCarattereCarattereCarattere"/>
        <w:spacing w:before="0"/>
        <w:ind w:left="0"/>
        <w:rPr>
          <w:rStyle w:val="Carpredefinitoparagrafo1"/>
          <w:rFonts w:ascii="Arial" w:eastAsia="Times New Roman" w:hAnsi="Arial" w:cs="Arial"/>
          <w:kern w:val="1"/>
          <w:sz w:val="20"/>
        </w:rPr>
      </w:pPr>
      <w:r w:rsidRPr="001B297C">
        <w:rPr>
          <w:rStyle w:val="Carpredefinitoparagrafo1"/>
          <w:rFonts w:ascii="Arial" w:eastAsia="Times New Roman" w:hAnsi="Arial" w:cs="Arial"/>
          <w:kern w:val="1"/>
          <w:sz w:val="20"/>
        </w:rPr>
        <w:t xml:space="preserve">Importo lavori a base d’asta </w:t>
      </w:r>
      <w:r w:rsidR="00B60879" w:rsidRPr="00B60879">
        <w:rPr>
          <w:rStyle w:val="Carpredefinitoparagrafo1"/>
          <w:rFonts w:ascii="Arial" w:eastAsia="Times New Roman" w:hAnsi="Arial" w:cs="Arial"/>
          <w:kern w:val="1"/>
          <w:sz w:val="20"/>
        </w:rPr>
        <w:t>€ 2.747.540,37</w:t>
      </w:r>
      <w:r w:rsidR="00A5646F" w:rsidRPr="001B297C">
        <w:rPr>
          <w:rStyle w:val="Carpredefinitoparagrafo1"/>
          <w:rFonts w:ascii="Arial" w:eastAsia="Times New Roman" w:hAnsi="Arial" w:cs="Arial" w:hint="eastAsia"/>
          <w:kern w:val="1"/>
          <w:sz w:val="20"/>
        </w:rPr>
        <w:t>, oltre IVA e oneri previdenziali di legge</w:t>
      </w:r>
      <w:r w:rsidR="001B297C" w:rsidRPr="001B297C">
        <w:rPr>
          <w:rStyle w:val="Carpredefinitoparagrafo1"/>
          <w:rFonts w:ascii="Arial" w:eastAsia="Times New Roman" w:hAnsi="Arial" w:cs="Arial"/>
          <w:kern w:val="1"/>
          <w:sz w:val="20"/>
        </w:rPr>
        <w:t xml:space="preserve">, di cui  € 14.557,35  per </w:t>
      </w:r>
      <w:r w:rsidR="001B297C">
        <w:rPr>
          <w:rStyle w:val="Carpredefinitoparagrafo1"/>
          <w:rFonts w:ascii="Arial" w:eastAsia="Times New Roman" w:hAnsi="Arial" w:cs="Arial"/>
          <w:kern w:val="1"/>
          <w:sz w:val="20"/>
        </w:rPr>
        <w:t>oneri della sicurezza</w:t>
      </w:r>
      <w:r w:rsidR="001B297C" w:rsidRPr="001B297C">
        <w:rPr>
          <w:rStyle w:val="Carpredefinitoparagrafo1"/>
          <w:rFonts w:ascii="Arial" w:eastAsia="Times New Roman" w:hAnsi="Arial" w:cs="Arial"/>
          <w:kern w:val="1"/>
          <w:sz w:val="20"/>
        </w:rPr>
        <w:t xml:space="preserve"> ed € 585.172,39</w:t>
      </w:r>
      <w:r w:rsidR="001B297C">
        <w:rPr>
          <w:rStyle w:val="Carpredefinitoparagrafo1"/>
          <w:rFonts w:ascii="Arial" w:eastAsia="Times New Roman" w:hAnsi="Arial" w:cs="Arial"/>
          <w:kern w:val="1"/>
          <w:sz w:val="20"/>
        </w:rPr>
        <w:t xml:space="preserve"> </w:t>
      </w:r>
      <w:r w:rsidR="001B297C" w:rsidRPr="001B297C">
        <w:rPr>
          <w:rStyle w:val="Carpredefinitoparagrafo1"/>
          <w:rFonts w:ascii="Arial" w:eastAsia="Times New Roman" w:hAnsi="Arial" w:cs="Arial"/>
          <w:kern w:val="1"/>
          <w:sz w:val="20"/>
        </w:rPr>
        <w:t>per costi manodopera</w:t>
      </w:r>
      <w:r w:rsidR="001B297C">
        <w:rPr>
          <w:rStyle w:val="Carpredefinitoparagrafo1"/>
          <w:rFonts w:ascii="Arial" w:eastAsia="Times New Roman" w:hAnsi="Arial" w:cs="Arial"/>
          <w:kern w:val="1"/>
          <w:sz w:val="20"/>
        </w:rPr>
        <w:t>, entrambi</w:t>
      </w:r>
      <w:r w:rsidR="001B297C" w:rsidRPr="001B297C">
        <w:rPr>
          <w:rStyle w:val="Carpredefinitoparagrafo1"/>
          <w:rFonts w:ascii="Arial" w:eastAsia="Times New Roman" w:hAnsi="Arial" w:cs="Arial"/>
          <w:kern w:val="1"/>
          <w:sz w:val="20"/>
        </w:rPr>
        <w:t xml:space="preserve"> non soggetti a ribasso d’asta. </w:t>
      </w:r>
    </w:p>
    <w:p w:rsidR="001B297C" w:rsidRPr="001B297C" w:rsidRDefault="001B297C" w:rsidP="001B297C">
      <w:pPr>
        <w:pStyle w:val="testoCarattereCarattereCarattereCarattere"/>
        <w:spacing w:before="120" w:line="240" w:lineRule="auto"/>
        <w:ind w:left="0"/>
        <w:rPr>
          <w:rStyle w:val="Carpredefinitoparagrafo1"/>
          <w:rFonts w:ascii="Arial" w:eastAsia="Times New Roman" w:hAnsi="Arial" w:cs="Arial"/>
          <w:kern w:val="1"/>
          <w:sz w:val="20"/>
        </w:rPr>
      </w:pPr>
    </w:p>
    <w:p w:rsidR="00687699" w:rsidRDefault="00687699" w:rsidP="00B60879">
      <w:pPr>
        <w:pStyle w:val="Normale1"/>
        <w:spacing w:before="120" w:after="120" w:line="360" w:lineRule="auto"/>
        <w:jc w:val="both"/>
        <w:rPr>
          <w:rFonts w:ascii="Arial" w:hAnsi="Arial" w:cs="Arial"/>
          <w:sz w:val="20"/>
          <w:szCs w:val="20"/>
        </w:rPr>
      </w:pPr>
      <w:r>
        <w:rPr>
          <w:rStyle w:val="Carpredefinitoparagrafo1"/>
          <w:rFonts w:ascii="Arial" w:hAnsi="Arial" w:cs="Arial"/>
          <w:b/>
          <w:sz w:val="20"/>
          <w:szCs w:val="20"/>
        </w:rPr>
        <w:t>Oggetto:</w:t>
      </w:r>
      <w:r>
        <w:rPr>
          <w:rStyle w:val="Carpredefinitoparagrafo1"/>
          <w:rFonts w:ascii="Arial" w:hAnsi="Arial" w:cs="Arial"/>
          <w:sz w:val="20"/>
          <w:szCs w:val="20"/>
        </w:rPr>
        <w:t xml:space="preserve"> dichiarazione resa ai sensi del protocollo di legalità “ </w:t>
      </w:r>
      <w:r>
        <w:rPr>
          <w:rStyle w:val="Carpredefinitoparagrafo1"/>
          <w:rFonts w:ascii="Arial" w:hAnsi="Arial" w:cs="Arial"/>
          <w:b/>
          <w:sz w:val="20"/>
          <w:szCs w:val="20"/>
        </w:rPr>
        <w:t>Accordo quadro Carlo Alberto Dalla Chiesa</w:t>
      </w:r>
      <w:r>
        <w:rPr>
          <w:rStyle w:val="Carpredefinitoparagrafo1"/>
          <w:rFonts w:ascii="Arial" w:hAnsi="Arial" w:cs="Arial"/>
          <w:sz w:val="20"/>
          <w:szCs w:val="20"/>
        </w:rPr>
        <w:t>” stipulato il 12 luglio 2005 fra la Regione siciliana, il Ministero dell’interno, le Prefetture dell’isola, l’autorità di vigilanza sui lavori pubblici, l’INPS e l’INAIL (Circolare Assessore Regionale LL.PP. n. 593 del 31/01/2006).</w:t>
      </w:r>
    </w:p>
    <w:p w:rsidR="00687699" w:rsidRDefault="00687699">
      <w:pPr>
        <w:pStyle w:val="Normale1"/>
        <w:spacing w:before="156" w:after="156"/>
        <w:jc w:val="both"/>
        <w:rPr>
          <w:rFonts w:ascii="Arial" w:hAnsi="Arial" w:cs="Arial"/>
          <w:sz w:val="20"/>
          <w:szCs w:val="20"/>
        </w:rPr>
      </w:pPr>
      <w:r>
        <w:rPr>
          <w:rFonts w:ascii="Arial" w:hAnsi="Arial" w:cs="Arial"/>
          <w:sz w:val="20"/>
          <w:szCs w:val="20"/>
        </w:rPr>
        <w:t>Il sottoscritto/a ………………..……………………….., nato a ……………….…….. il ……………….. e residente a ……….…………………… via …….…………………………………………………. nella qualità di. ………………………………….. …dell’Operatore Economico ……………….…………. ………………………………………………..iscritta nel registro delle imprese tenuto presso la Camera del Commercio di……………………………….partecipante all’asta pubblica sopra indicata;</w:t>
      </w:r>
    </w:p>
    <w:p w:rsidR="00687699" w:rsidRDefault="00687699">
      <w:pPr>
        <w:pStyle w:val="Normale1"/>
        <w:spacing w:before="156" w:after="156"/>
        <w:jc w:val="both"/>
        <w:rPr>
          <w:rFonts w:ascii="Arial" w:hAnsi="Arial" w:cs="Arial"/>
          <w:b/>
          <w:color w:val="000000"/>
          <w:sz w:val="20"/>
          <w:szCs w:val="20"/>
          <w:u w:val="single"/>
        </w:rPr>
      </w:pPr>
      <w:r>
        <w:rPr>
          <w:rFonts w:ascii="Arial" w:hAnsi="Arial" w:cs="Arial"/>
          <w:sz w:val="20"/>
          <w:szCs w:val="20"/>
        </w:rPr>
        <w:t>Con la presente dichiarazione,</w:t>
      </w:r>
    </w:p>
    <w:p w:rsidR="00687699" w:rsidRDefault="00687699">
      <w:pPr>
        <w:pStyle w:val="Normale1"/>
        <w:spacing w:before="156" w:after="156"/>
        <w:jc w:val="center"/>
        <w:rPr>
          <w:rFonts w:ascii="Arial" w:hAnsi="Arial" w:cs="Arial"/>
          <w:b/>
          <w:color w:val="000000"/>
          <w:sz w:val="20"/>
          <w:szCs w:val="20"/>
          <w:u w:val="single"/>
        </w:rPr>
      </w:pPr>
      <w:r>
        <w:rPr>
          <w:rFonts w:ascii="Arial" w:hAnsi="Arial" w:cs="Arial"/>
          <w:b/>
          <w:color w:val="000000"/>
          <w:sz w:val="20"/>
          <w:szCs w:val="20"/>
          <w:u w:val="single"/>
        </w:rPr>
        <w:t>Si obbliga espressamente nel caso di aggiudicazione:</w:t>
      </w:r>
    </w:p>
    <w:p w:rsidR="00687699" w:rsidRDefault="00687699">
      <w:pPr>
        <w:pStyle w:val="Paragrafoelenco"/>
        <w:numPr>
          <w:ilvl w:val="0"/>
          <w:numId w:val="1"/>
        </w:numPr>
        <w:spacing w:before="156" w:after="156" w:line="240" w:lineRule="auto"/>
        <w:ind w:left="0" w:firstLine="0"/>
        <w:jc w:val="both"/>
        <w:rPr>
          <w:rFonts w:ascii="Arial" w:hAnsi="Arial" w:cs="Arial"/>
          <w:color w:val="000000"/>
          <w:sz w:val="20"/>
          <w:szCs w:val="20"/>
        </w:rPr>
      </w:pPr>
      <w:r>
        <w:rPr>
          <w:rFonts w:ascii="Arial" w:hAnsi="Arial" w:cs="Arial"/>
          <w:color w:val="000000"/>
          <w:sz w:val="20"/>
          <w:szCs w:val="20"/>
        </w:rPr>
        <w:t>a comunicare, tramite il R.U.P., quale titolare dell'ufficio di direzione lavori alla Stazione Appaltante e all'Osservatorio regionale dei lavori pubblici: lo stato di avanzamento dei lavori, l'oggetto, l'importo e la titolarità dei contratti di sub appalto e derivati, quali il nolo e le forniture, nonché le modalità di scelta dei contraenti e il numero e le qualifiche dei lavoratori da occupare;</w:t>
      </w:r>
    </w:p>
    <w:p w:rsidR="00687699" w:rsidRDefault="00687699">
      <w:pPr>
        <w:pStyle w:val="Paragrafoelenco"/>
        <w:numPr>
          <w:ilvl w:val="0"/>
          <w:numId w:val="1"/>
        </w:numPr>
        <w:spacing w:before="156" w:after="156" w:line="240" w:lineRule="auto"/>
        <w:ind w:left="0" w:firstLine="0"/>
        <w:jc w:val="both"/>
        <w:rPr>
          <w:rFonts w:ascii="Arial" w:hAnsi="Arial" w:cs="Arial"/>
          <w:color w:val="000000"/>
          <w:sz w:val="20"/>
          <w:szCs w:val="20"/>
        </w:rPr>
      </w:pPr>
      <w:r>
        <w:rPr>
          <w:rFonts w:ascii="Arial" w:hAnsi="Arial" w:cs="Arial"/>
          <w:color w:val="000000"/>
          <w:sz w:val="20"/>
          <w:szCs w:val="20"/>
        </w:rPr>
        <w:t>si obbliga, altresì, espressamente a inserire identica clausola nei contratti di subappalto, nolo, cottimo etc., ed è consapevole che, in caso contrario, le eventuali autorizzazioni non saranno concesse;</w:t>
      </w:r>
    </w:p>
    <w:p w:rsidR="00687699" w:rsidRDefault="00687699">
      <w:pPr>
        <w:pStyle w:val="Paragrafoelenco"/>
        <w:numPr>
          <w:ilvl w:val="0"/>
          <w:numId w:val="1"/>
        </w:numPr>
        <w:spacing w:before="156" w:after="156" w:line="240" w:lineRule="auto"/>
        <w:ind w:left="0" w:firstLine="0"/>
        <w:jc w:val="both"/>
        <w:rPr>
          <w:rFonts w:ascii="Arial" w:hAnsi="Arial" w:cs="Arial"/>
          <w:color w:val="000000"/>
          <w:sz w:val="20"/>
          <w:szCs w:val="20"/>
        </w:rPr>
      </w:pPr>
      <w:r>
        <w:rPr>
          <w:rFonts w:ascii="Arial" w:hAnsi="Arial" w:cs="Arial"/>
          <w:color w:val="000000"/>
          <w:sz w:val="20"/>
          <w:szCs w:val="20"/>
        </w:rPr>
        <w:t>a segnalare alla Stazione Appaltante qualsiasi tentativo di turbativa, irregolarità o distorsione nelle fasi di svolgimento della gara e/o durante l'esecuzione del contratto, da parte di ogni interessato o addetto o di chiunque possa influenzare le decisioni relative alla gara in oggetto;</w:t>
      </w:r>
    </w:p>
    <w:p w:rsidR="00687699" w:rsidRDefault="00687699">
      <w:pPr>
        <w:pStyle w:val="Paragrafoelenco"/>
        <w:numPr>
          <w:ilvl w:val="0"/>
          <w:numId w:val="1"/>
        </w:numPr>
        <w:spacing w:before="156" w:after="156" w:line="240" w:lineRule="auto"/>
        <w:ind w:left="0" w:firstLine="0"/>
        <w:jc w:val="both"/>
        <w:rPr>
          <w:rFonts w:ascii="Arial" w:hAnsi="Arial" w:cs="Arial"/>
          <w:color w:val="000000"/>
          <w:sz w:val="20"/>
          <w:szCs w:val="20"/>
        </w:rPr>
      </w:pPr>
      <w:r>
        <w:rPr>
          <w:rFonts w:ascii="Arial" w:hAnsi="Arial" w:cs="Arial"/>
          <w:color w:val="000000"/>
          <w:sz w:val="20"/>
          <w:szCs w:val="20"/>
        </w:rPr>
        <w:t>a collaborare con le forze di polizia, denunciando ogni tentativo di estorsione, intimidazione o condizionamento di natura criminale (richieste di tangenti, pressioni per indirizzare l'assunzione di personale o l'affidamento di subappalti a determinate imprese, danneggiamenti/furti di beni personali o in cantiere, etc.);</w:t>
      </w:r>
    </w:p>
    <w:p w:rsidR="00687699" w:rsidRPr="008B5273" w:rsidRDefault="00687699">
      <w:pPr>
        <w:pStyle w:val="Paragrafoelenco"/>
        <w:numPr>
          <w:ilvl w:val="0"/>
          <w:numId w:val="1"/>
        </w:numPr>
        <w:spacing w:before="156" w:after="156" w:line="240" w:lineRule="auto"/>
        <w:ind w:left="0" w:firstLine="0"/>
        <w:jc w:val="both"/>
        <w:rPr>
          <w:rFonts w:ascii="Arial" w:hAnsi="Arial" w:cs="Arial"/>
          <w:b/>
          <w:color w:val="000000"/>
          <w:sz w:val="20"/>
          <w:szCs w:val="20"/>
          <w:u w:val="single"/>
        </w:rPr>
      </w:pPr>
      <w:r>
        <w:rPr>
          <w:rFonts w:ascii="Arial" w:hAnsi="Arial" w:cs="Arial"/>
          <w:color w:val="000000"/>
          <w:sz w:val="20"/>
          <w:szCs w:val="20"/>
        </w:rPr>
        <w:t xml:space="preserve">si obbliga ancora espressamente a inserire identiche clausole nei contratti di subappalto, nolo, cottimo </w:t>
      </w:r>
      <w:proofErr w:type="spellStart"/>
      <w:r>
        <w:rPr>
          <w:rFonts w:ascii="Arial" w:hAnsi="Arial" w:cs="Arial"/>
          <w:color w:val="000000"/>
          <w:sz w:val="20"/>
          <w:szCs w:val="20"/>
        </w:rPr>
        <w:t>etc</w:t>
      </w:r>
      <w:proofErr w:type="spellEnd"/>
      <w:r>
        <w:rPr>
          <w:rFonts w:ascii="Arial" w:hAnsi="Arial" w:cs="Arial"/>
          <w:color w:val="000000"/>
          <w:sz w:val="20"/>
          <w:szCs w:val="20"/>
        </w:rPr>
        <w:t>, ed è consapevole che, in caso contrario, le eventuali autorizzazioni non saranno concesse;</w:t>
      </w:r>
    </w:p>
    <w:p w:rsidR="008B5273" w:rsidRDefault="008B5273" w:rsidP="008B5273">
      <w:pPr>
        <w:pStyle w:val="Paragrafoelenco"/>
        <w:spacing w:before="156" w:after="156" w:line="240" w:lineRule="auto"/>
        <w:ind w:left="0"/>
        <w:jc w:val="both"/>
        <w:rPr>
          <w:rFonts w:ascii="Arial" w:hAnsi="Arial" w:cs="Arial"/>
          <w:b/>
          <w:color w:val="000000"/>
          <w:sz w:val="20"/>
          <w:szCs w:val="20"/>
          <w:u w:val="single"/>
        </w:rPr>
      </w:pPr>
      <w:bookmarkStart w:id="0" w:name="_GoBack"/>
      <w:bookmarkEnd w:id="0"/>
    </w:p>
    <w:p w:rsidR="00687699" w:rsidRDefault="00687699">
      <w:pPr>
        <w:pStyle w:val="Normale1"/>
        <w:spacing w:before="156" w:after="156"/>
        <w:jc w:val="center"/>
        <w:rPr>
          <w:rStyle w:val="Carpredefinitoparagrafo1"/>
          <w:rFonts w:ascii="Arial" w:hAnsi="Arial" w:cs="Arial"/>
          <w:color w:val="000000"/>
          <w:sz w:val="20"/>
          <w:szCs w:val="20"/>
        </w:rPr>
      </w:pPr>
      <w:r>
        <w:rPr>
          <w:rFonts w:ascii="Arial" w:hAnsi="Arial" w:cs="Arial"/>
          <w:b/>
          <w:color w:val="000000"/>
          <w:sz w:val="20"/>
          <w:szCs w:val="20"/>
          <w:u w:val="single"/>
        </w:rPr>
        <w:lastRenderedPageBreak/>
        <w:t>Dichiara espressamente e in modo solenne:</w:t>
      </w:r>
    </w:p>
    <w:p w:rsidR="00687699" w:rsidRDefault="00687699">
      <w:pPr>
        <w:pStyle w:val="Paragrafoelenco"/>
        <w:numPr>
          <w:ilvl w:val="0"/>
          <w:numId w:val="2"/>
        </w:numPr>
        <w:spacing w:before="156" w:after="156" w:line="240" w:lineRule="auto"/>
        <w:ind w:left="0" w:firstLine="0"/>
        <w:jc w:val="both"/>
        <w:rPr>
          <w:rFonts w:ascii="Arial" w:hAnsi="Arial" w:cs="Arial"/>
          <w:color w:val="000000"/>
          <w:sz w:val="20"/>
          <w:szCs w:val="20"/>
        </w:rPr>
      </w:pPr>
      <w:r>
        <w:rPr>
          <w:rStyle w:val="Carpredefinitoparagrafo1"/>
          <w:rFonts w:ascii="Arial" w:hAnsi="Arial" w:cs="Arial"/>
          <w:color w:val="000000"/>
          <w:sz w:val="20"/>
          <w:szCs w:val="20"/>
        </w:rPr>
        <w:t xml:space="preserve">di non trovarsi in situazioni di controllo o di collegamento (formale e/o sostanziale) con altri concorrenti, </w:t>
      </w:r>
      <w:r>
        <w:rPr>
          <w:rStyle w:val="Carpredefinitoparagrafo1"/>
          <w:rFonts w:ascii="Arial" w:hAnsi="Arial" w:cs="Arial"/>
          <w:b/>
          <w:i/>
          <w:color w:val="000000"/>
          <w:sz w:val="20"/>
          <w:szCs w:val="20"/>
        </w:rPr>
        <w:t xml:space="preserve">o di trovarsi in situazioni di controllo o di collegamento (formale e/o sostanziale), con altri concorrenti, </w:t>
      </w:r>
      <w:r>
        <w:rPr>
          <w:rStyle w:val="Carpredefinitoparagrafo1"/>
          <w:rFonts w:ascii="Arial" w:hAnsi="Arial" w:cs="Arial"/>
          <w:b/>
          <w:i/>
          <w:iCs/>
          <w:sz w:val="20"/>
          <w:szCs w:val="20"/>
        </w:rPr>
        <w:t xml:space="preserve">ma tale situazione non comporta che l’offerta sia imputabile ad un unico centro decisionale </w:t>
      </w:r>
      <w:r>
        <w:rPr>
          <w:rStyle w:val="Carpredefinitoparagrafo1"/>
          <w:rFonts w:ascii="Arial" w:hAnsi="Arial" w:cs="Arial"/>
          <w:color w:val="000000"/>
          <w:sz w:val="20"/>
          <w:szCs w:val="20"/>
        </w:rPr>
        <w:t>e che non si è accordato e non si accorderà con altri partecipanti alle gare;</w:t>
      </w:r>
    </w:p>
    <w:p w:rsidR="00687699" w:rsidRDefault="00687699">
      <w:pPr>
        <w:pStyle w:val="Paragrafoelenco"/>
        <w:numPr>
          <w:ilvl w:val="0"/>
          <w:numId w:val="2"/>
        </w:numPr>
        <w:spacing w:before="156" w:after="156" w:line="240" w:lineRule="auto"/>
        <w:ind w:left="0" w:firstLine="0"/>
        <w:jc w:val="both"/>
        <w:rPr>
          <w:rFonts w:ascii="Arial" w:hAnsi="Arial" w:cs="Arial"/>
          <w:color w:val="000000"/>
          <w:sz w:val="20"/>
          <w:szCs w:val="20"/>
        </w:rPr>
      </w:pPr>
      <w:r>
        <w:rPr>
          <w:rFonts w:ascii="Arial" w:hAnsi="Arial" w:cs="Arial"/>
          <w:color w:val="000000"/>
          <w:sz w:val="20"/>
          <w:szCs w:val="20"/>
        </w:rPr>
        <w:t>che non subappalterà lavorazioni di alcun tipo ad altre imprese partecipanti alla gara - in forma singola o associata - ed è consapevole che, in caso contrario, tali subappalti non saranno autorizzati;</w:t>
      </w:r>
    </w:p>
    <w:p w:rsidR="00687699" w:rsidRDefault="00687699">
      <w:pPr>
        <w:pStyle w:val="Paragrafoelenco"/>
        <w:numPr>
          <w:ilvl w:val="0"/>
          <w:numId w:val="2"/>
        </w:numPr>
        <w:spacing w:before="156" w:after="156" w:line="240" w:lineRule="auto"/>
        <w:ind w:left="0" w:firstLine="0"/>
        <w:jc w:val="both"/>
        <w:rPr>
          <w:rFonts w:ascii="Arial" w:hAnsi="Arial" w:cs="Arial"/>
          <w:sz w:val="20"/>
          <w:szCs w:val="20"/>
        </w:rPr>
      </w:pPr>
      <w:r>
        <w:rPr>
          <w:rFonts w:ascii="Arial" w:hAnsi="Arial" w:cs="Arial"/>
          <w:color w:val="000000"/>
          <w:sz w:val="20"/>
          <w:szCs w:val="20"/>
        </w:rPr>
        <w:t>che la propria offerta è improntata a serietà, integrità, indipendenza e segretezza, si impegna a conformare i propri comportamenti ai principi di lealtà, trasparenza e correttezza, dichiara che non si è accordato e non si accorderà con altri partecipanti alla gara per limitare od eludere in alcun modo la concorrenza;</w:t>
      </w:r>
    </w:p>
    <w:p w:rsidR="00687699" w:rsidRDefault="00687699">
      <w:pPr>
        <w:pStyle w:val="Paragrafoelenco"/>
        <w:numPr>
          <w:ilvl w:val="0"/>
          <w:numId w:val="2"/>
        </w:numPr>
        <w:spacing w:before="156" w:after="156" w:line="240" w:lineRule="auto"/>
        <w:ind w:left="0" w:firstLine="0"/>
        <w:jc w:val="both"/>
        <w:rPr>
          <w:rFonts w:ascii="Arial" w:hAnsi="Arial" w:cs="Arial"/>
          <w:sz w:val="20"/>
          <w:szCs w:val="20"/>
        </w:rPr>
      </w:pPr>
      <w:r>
        <w:rPr>
          <w:rFonts w:ascii="Arial" w:hAnsi="Arial" w:cs="Arial"/>
          <w:sz w:val="20"/>
          <w:szCs w:val="20"/>
        </w:rPr>
        <w:t>dichiara altresì espressamente di essere consapevole che le superiori obbligazioni e dichiarazioni sono condizioni rilevanti per la partecipazione alla gara sicché, qualora la Stazione Appaltante accerti, nel corso del procedimento di gara, una situazione di collegamento sostanziale, attraverso indizi gravi, precisi e concordanti, l’impresa verrà esclusa.</w:t>
      </w:r>
    </w:p>
    <w:p w:rsidR="00687699" w:rsidRDefault="007953E8">
      <w:pPr>
        <w:pStyle w:val="Normale1"/>
        <w:spacing w:before="156" w:after="156"/>
        <w:jc w:val="both"/>
        <w:rPr>
          <w:rFonts w:ascii="Arial" w:hAnsi="Arial" w:cs="Arial"/>
          <w:sz w:val="20"/>
          <w:szCs w:val="20"/>
        </w:rPr>
      </w:pPr>
      <w:r>
        <w:rPr>
          <w:rFonts w:ascii="Arial" w:hAnsi="Arial" w:cs="Arial"/>
          <w:sz w:val="20"/>
          <w:szCs w:val="20"/>
        </w:rPr>
        <w:t>……………………, lì………………………….</w:t>
      </w:r>
    </w:p>
    <w:p w:rsidR="00687699" w:rsidRDefault="00687699">
      <w:pPr>
        <w:pStyle w:val="Normale1"/>
        <w:spacing w:before="156" w:after="156"/>
        <w:jc w:val="both"/>
        <w:rPr>
          <w:rFonts w:ascii="Arial" w:hAnsi="Arial" w:cs="Arial"/>
          <w:sz w:val="20"/>
          <w:szCs w:val="20"/>
        </w:rPr>
      </w:pPr>
      <w:r>
        <w:rPr>
          <w:rFonts w:ascii="Arial" w:hAnsi="Arial" w:cs="Arial"/>
          <w:sz w:val="20"/>
          <w:szCs w:val="20"/>
        </w:rPr>
        <w:t>Timbro e firma</w:t>
      </w:r>
    </w:p>
    <w:p w:rsidR="00687699" w:rsidRDefault="00687699">
      <w:pPr>
        <w:pStyle w:val="Normale1"/>
        <w:spacing w:before="156" w:after="156"/>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Firma</w:t>
      </w:r>
      <w:r w:rsidR="00FA0656">
        <w:rPr>
          <w:rFonts w:ascii="Arial" w:hAnsi="Arial" w:cs="Arial"/>
          <w:sz w:val="20"/>
          <w:szCs w:val="20"/>
        </w:rPr>
        <w:t>to digitalmente</w:t>
      </w:r>
      <w:r>
        <w:rPr>
          <w:rFonts w:ascii="Arial" w:hAnsi="Arial" w:cs="Arial"/>
          <w:sz w:val="20"/>
          <w:szCs w:val="20"/>
        </w:rPr>
        <w:t xml:space="preserve"> </w:t>
      </w:r>
    </w:p>
    <w:p w:rsidR="00687699" w:rsidRDefault="00687699">
      <w:pPr>
        <w:pStyle w:val="Normale1"/>
        <w:spacing w:before="156" w:after="156"/>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FA0656">
        <w:rPr>
          <w:rFonts w:ascii="Arial" w:hAnsi="Arial" w:cs="Arial"/>
          <w:sz w:val="20"/>
          <w:szCs w:val="20"/>
        </w:rPr>
        <w:t xml:space="preserve">     </w:t>
      </w:r>
      <w:r w:rsidR="007953E8">
        <w:rPr>
          <w:rFonts w:ascii="Arial" w:hAnsi="Arial" w:cs="Arial"/>
          <w:sz w:val="20"/>
          <w:szCs w:val="20"/>
        </w:rPr>
        <w:t xml:space="preserve">  </w:t>
      </w:r>
      <w:r>
        <w:rPr>
          <w:rFonts w:ascii="Arial" w:hAnsi="Arial" w:cs="Arial"/>
          <w:sz w:val="20"/>
          <w:szCs w:val="20"/>
        </w:rPr>
        <w:t>-------------------------------------</w:t>
      </w:r>
    </w:p>
    <w:p w:rsidR="00687699" w:rsidRDefault="00687699">
      <w:pPr>
        <w:pStyle w:val="Normale1"/>
        <w:spacing w:before="156" w:after="156"/>
        <w:jc w:val="both"/>
        <w:rPr>
          <w:rFonts w:ascii="Arial" w:hAnsi="Arial" w:cs="Arial"/>
          <w:sz w:val="20"/>
          <w:szCs w:val="20"/>
        </w:rPr>
      </w:pPr>
    </w:p>
    <w:p w:rsidR="00687699" w:rsidRDefault="00687699">
      <w:pPr>
        <w:pStyle w:val="Normale1"/>
        <w:spacing w:before="156" w:after="156"/>
        <w:jc w:val="both"/>
        <w:rPr>
          <w:rFonts w:ascii="Arial" w:hAnsi="Arial" w:cs="Arial"/>
          <w:sz w:val="16"/>
          <w:szCs w:val="16"/>
        </w:rPr>
      </w:pPr>
      <w:r>
        <w:rPr>
          <w:rFonts w:ascii="Arial" w:hAnsi="Arial" w:cs="Arial"/>
          <w:sz w:val="20"/>
          <w:szCs w:val="20"/>
        </w:rPr>
        <w:t>N.B. Si allega documento di riconoscimento</w:t>
      </w:r>
    </w:p>
    <w:p w:rsidR="00687699" w:rsidRDefault="00687699">
      <w:pPr>
        <w:pStyle w:val="Normale1"/>
        <w:spacing w:before="156" w:after="156"/>
        <w:ind w:right="567"/>
        <w:jc w:val="both"/>
      </w:pPr>
    </w:p>
    <w:sectPr w:rsidR="00687699" w:rsidSect="00687699">
      <w:headerReference w:type="default" r:id="rId8"/>
      <w:type w:val="continuous"/>
      <w:pgSz w:w="11906" w:h="16838"/>
      <w:pgMar w:top="1386" w:right="1134" w:bottom="1134" w:left="1134" w:header="851"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699" w:rsidRDefault="00687699">
      <w:pPr>
        <w:rPr>
          <w:rFonts w:hint="eastAsia"/>
        </w:rPr>
      </w:pPr>
      <w:r>
        <w:separator/>
      </w:r>
    </w:p>
  </w:endnote>
  <w:endnote w:type="continuationSeparator" w:id="0">
    <w:p w:rsidR="00687699" w:rsidRDefault="0068769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DotumChe">
    <w:altName w:val="Arial Unicode MS"/>
    <w:charset w:val="81"/>
    <w:family w:val="modern"/>
    <w:pitch w:val="fixed"/>
    <w:sig w:usb0="00000000"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Liberation Sans">
    <w:altName w:val="Times New Roman"/>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699" w:rsidRDefault="00687699">
      <w:pPr>
        <w:rPr>
          <w:rFonts w:hint="eastAsia"/>
        </w:rPr>
      </w:pPr>
      <w:r>
        <w:separator/>
      </w:r>
    </w:p>
  </w:footnote>
  <w:footnote w:type="continuationSeparator" w:id="0">
    <w:p w:rsidR="00687699" w:rsidRDefault="00687699">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8DA" w:rsidRPr="00DF48DA" w:rsidRDefault="00DF48DA">
    <w:pPr>
      <w:pStyle w:val="Intestazione"/>
      <w:rPr>
        <w:rFonts w:hint="eastAsia"/>
        <w:b/>
      </w:rPr>
    </w:pPr>
    <w:r w:rsidRPr="00DF48DA">
      <w:rPr>
        <w:b/>
      </w:rPr>
      <w:t>Allegato n.3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0"/>
        </w:tabs>
        <w:ind w:left="786" w:hanging="360"/>
      </w:pPr>
      <w:rPr>
        <w:rFonts w:ascii="Arial" w:eastAsia="DotumChe" w:hAnsi="Arial" w:cs="Symbol"/>
        <w:b/>
        <w:bCs/>
        <w:sz w:val="20"/>
        <w:szCs w:val="22"/>
      </w:rPr>
    </w:lvl>
    <w:lvl w:ilvl="1">
      <w:start w:val="1"/>
      <w:numFmt w:val="decimal"/>
      <w:lvlText w:val="%2."/>
      <w:lvlJc w:val="left"/>
      <w:pPr>
        <w:tabs>
          <w:tab w:val="num" w:pos="0"/>
        </w:tabs>
        <w:ind w:left="1080" w:hanging="360"/>
      </w:pPr>
      <w:rPr>
        <w:rFonts w:eastAsia="DotumChe" w:cs="Courier New"/>
        <w:sz w:val="22"/>
        <w:szCs w:val="22"/>
      </w:rPr>
    </w:lvl>
    <w:lvl w:ilvl="2">
      <w:start w:val="1"/>
      <w:numFmt w:val="decimal"/>
      <w:lvlText w:val="%3."/>
      <w:lvlJc w:val="left"/>
      <w:pPr>
        <w:tabs>
          <w:tab w:val="num" w:pos="0"/>
        </w:tabs>
        <w:ind w:left="1440" w:hanging="360"/>
      </w:pPr>
      <w:rPr>
        <w:rFonts w:cs="Wingdings"/>
      </w:rPr>
    </w:lvl>
    <w:lvl w:ilvl="3">
      <w:start w:val="1"/>
      <w:numFmt w:val="decimal"/>
      <w:lvlText w:val="%4."/>
      <w:lvlJc w:val="left"/>
      <w:pPr>
        <w:tabs>
          <w:tab w:val="num" w:pos="0"/>
        </w:tabs>
        <w:ind w:left="1800" w:hanging="360"/>
      </w:pPr>
      <w:rPr>
        <w:rFonts w:cs="Symbol"/>
      </w:r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nsid w:val="00000002"/>
    <w:multiLevelType w:val="multilevel"/>
    <w:tmpl w:val="00000002"/>
    <w:name w:val="WW8Num2"/>
    <w:lvl w:ilvl="0">
      <w:start w:val="1"/>
      <w:numFmt w:val="bullet"/>
      <w:lvlText w:val=""/>
      <w:lvlJc w:val="left"/>
      <w:pPr>
        <w:tabs>
          <w:tab w:val="num" w:pos="0"/>
        </w:tabs>
        <w:ind w:left="720" w:hanging="360"/>
      </w:pPr>
      <w:rPr>
        <w:rFonts w:ascii="Symbol" w:hAnsi="Symbol" w:cs="Arial"/>
        <w:b/>
        <w:bCs/>
        <w:color w:val="000000"/>
        <w:sz w:val="20"/>
        <w:szCs w:val="22"/>
        <w:lang w:eastAsia="it-I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7650"/>
    <w:rsid w:val="000420A9"/>
    <w:rsid w:val="000F4FF5"/>
    <w:rsid w:val="00194184"/>
    <w:rsid w:val="001B297C"/>
    <w:rsid w:val="0025372D"/>
    <w:rsid w:val="002C065D"/>
    <w:rsid w:val="003A447A"/>
    <w:rsid w:val="003B5397"/>
    <w:rsid w:val="003C7200"/>
    <w:rsid w:val="004C4E93"/>
    <w:rsid w:val="004F212B"/>
    <w:rsid w:val="00502590"/>
    <w:rsid w:val="0058393F"/>
    <w:rsid w:val="00687699"/>
    <w:rsid w:val="006D7183"/>
    <w:rsid w:val="006E26B3"/>
    <w:rsid w:val="00703C89"/>
    <w:rsid w:val="007953E8"/>
    <w:rsid w:val="007B7650"/>
    <w:rsid w:val="00825CEB"/>
    <w:rsid w:val="00874ACB"/>
    <w:rsid w:val="0089395D"/>
    <w:rsid w:val="008B5273"/>
    <w:rsid w:val="009D1085"/>
    <w:rsid w:val="00A0430D"/>
    <w:rsid w:val="00A43183"/>
    <w:rsid w:val="00A5646F"/>
    <w:rsid w:val="00B50CD5"/>
    <w:rsid w:val="00B60879"/>
    <w:rsid w:val="00B857DE"/>
    <w:rsid w:val="00BB3E8B"/>
    <w:rsid w:val="00DA600C"/>
    <w:rsid w:val="00DF48DA"/>
    <w:rsid w:val="00EB3B20"/>
    <w:rsid w:val="00F05AD4"/>
    <w:rsid w:val="00F15494"/>
    <w:rsid w:val="00F93F45"/>
    <w:rsid w:val="00FA06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pPr>
    <w:rPr>
      <w:rFonts w:ascii="Liberation Serif" w:eastAsia="NSimSun" w:hAnsi="Liberation Serif" w:cs="Mangal"/>
      <w:kern w:val="1"/>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Arial" w:eastAsia="DotumChe" w:hAnsi="Arial" w:cs="Symbol"/>
      <w:b/>
      <w:bCs/>
      <w:sz w:val="20"/>
      <w:szCs w:val="22"/>
    </w:rPr>
  </w:style>
  <w:style w:type="character" w:customStyle="1" w:styleId="WW8Num1z1">
    <w:name w:val="WW8Num1z1"/>
    <w:rPr>
      <w:rFonts w:eastAsia="DotumChe" w:cs="Courier New"/>
      <w:sz w:val="22"/>
      <w:szCs w:val="22"/>
    </w:rPr>
  </w:style>
  <w:style w:type="character" w:customStyle="1" w:styleId="WW8Num1z2">
    <w:name w:val="WW8Num1z2"/>
    <w:rPr>
      <w:rFonts w:cs="Wingdings"/>
    </w:rPr>
  </w:style>
  <w:style w:type="character" w:customStyle="1" w:styleId="WW8Num1z3">
    <w:name w:val="WW8Num1z3"/>
    <w:rPr>
      <w:rFonts w:cs="Symbol"/>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Arial"/>
      <w:b/>
      <w:bCs/>
      <w:color w:val="000000"/>
      <w:sz w:val="20"/>
      <w:szCs w:val="22"/>
      <w:lang w:eastAsia="it-I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Carpredefinitoparagrafo1">
    <w:name w:val="Car. predefinito paragrafo1"/>
  </w:style>
  <w:style w:type="character" w:styleId="Enfasigrassetto">
    <w:name w:val="Strong"/>
    <w:qFormat/>
    <w:rPr>
      <w:b/>
      <w:bCs/>
    </w:rPr>
  </w:style>
  <w:style w:type="character" w:customStyle="1" w:styleId="WWCharLFO3LVL1">
    <w:name w:val="WW_CharLFO3LVL1"/>
    <w:rPr>
      <w:rFonts w:ascii="Arial" w:eastAsia="DotumChe" w:hAnsi="Arial" w:cs="Symbol"/>
      <w:b/>
      <w:bCs/>
      <w:sz w:val="20"/>
      <w:szCs w:val="22"/>
    </w:rPr>
  </w:style>
  <w:style w:type="character" w:customStyle="1" w:styleId="WWCharLFO3LVL2">
    <w:name w:val="WW_CharLFO3LVL2"/>
    <w:rPr>
      <w:rFonts w:eastAsia="DotumChe" w:cs="Courier New"/>
      <w:sz w:val="22"/>
      <w:szCs w:val="22"/>
    </w:rPr>
  </w:style>
  <w:style w:type="character" w:customStyle="1" w:styleId="WWCharLFO3LVL3">
    <w:name w:val="WW_CharLFO3LVL3"/>
    <w:rPr>
      <w:rFonts w:cs="Wingdings"/>
    </w:rPr>
  </w:style>
  <w:style w:type="character" w:customStyle="1" w:styleId="WWCharLFO3LVL4">
    <w:name w:val="WW_CharLFO3LVL4"/>
    <w:rPr>
      <w:rFonts w:cs="Symbol"/>
    </w:rPr>
  </w:style>
  <w:style w:type="character" w:customStyle="1" w:styleId="WWCharLFO4LVL1">
    <w:name w:val="WW_CharLFO4LVL1"/>
    <w:rPr>
      <w:rFonts w:ascii="Symbol" w:hAnsi="Symbol" w:cs="Arial"/>
      <w:b/>
      <w:bCs/>
      <w:color w:val="000000"/>
      <w:sz w:val="20"/>
      <w:szCs w:val="22"/>
      <w:lang w:eastAsia="it-IT"/>
    </w:rPr>
  </w:style>
  <w:style w:type="paragraph" w:customStyle="1" w:styleId="Titolo1">
    <w:name w:val="Titolo1"/>
    <w:basedOn w:val="Normale"/>
    <w:next w:val="Corpotesto"/>
    <w:pPr>
      <w:keepNext/>
      <w:spacing w:before="240" w:after="120"/>
    </w:pPr>
    <w:rPr>
      <w:rFonts w:ascii="Liberation Sans" w:eastAsia="Microsoft YaHei"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pPr>
      <w:suppressLineNumbers/>
    </w:pPr>
  </w:style>
  <w:style w:type="paragraph" w:customStyle="1" w:styleId="Normale1">
    <w:name w:val="Normale1"/>
    <w:pPr>
      <w:suppressAutoHyphens/>
      <w:overflowPunct w:val="0"/>
    </w:pPr>
    <w:rPr>
      <w:kern w:val="1"/>
      <w:sz w:val="24"/>
      <w:szCs w:val="24"/>
      <w:lang w:eastAsia="zh-CN"/>
    </w:rPr>
  </w:style>
  <w:style w:type="paragraph" w:customStyle="1" w:styleId="western">
    <w:name w:val="western"/>
    <w:basedOn w:val="Normale1"/>
    <w:pPr>
      <w:spacing w:before="280" w:after="119"/>
      <w:jc w:val="right"/>
    </w:pPr>
    <w:rPr>
      <w:color w:val="000000"/>
      <w:sz w:val="20"/>
      <w:szCs w:val="20"/>
    </w:rPr>
  </w:style>
  <w:style w:type="paragraph" w:styleId="Paragrafoelenco">
    <w:name w:val="List Paragraph"/>
    <w:basedOn w:val="Normale1"/>
    <w:qFormat/>
    <w:pPr>
      <w:spacing w:after="200" w:line="276" w:lineRule="auto"/>
      <w:ind w:left="720"/>
    </w:pPr>
    <w:rPr>
      <w:rFonts w:ascii="Calibri" w:eastAsia="Calibri" w:hAnsi="Calibri" w:cs="Calibri"/>
      <w:sz w:val="22"/>
      <w:szCs w:val="22"/>
    </w:rPr>
  </w:style>
  <w:style w:type="paragraph" w:styleId="Intestazione">
    <w:name w:val="header"/>
    <w:basedOn w:val="Normale"/>
    <w:pPr>
      <w:suppressLineNumbers/>
      <w:tabs>
        <w:tab w:val="center" w:pos="4819"/>
        <w:tab w:val="right" w:pos="9638"/>
      </w:tabs>
    </w:pPr>
  </w:style>
  <w:style w:type="paragraph" w:styleId="Pidipagina">
    <w:name w:val="footer"/>
    <w:basedOn w:val="Normale"/>
    <w:link w:val="PidipaginaCarattere"/>
    <w:uiPriority w:val="99"/>
    <w:unhideWhenUsed/>
    <w:rsid w:val="002C065D"/>
    <w:pPr>
      <w:tabs>
        <w:tab w:val="center" w:pos="4819"/>
        <w:tab w:val="right" w:pos="9638"/>
      </w:tabs>
    </w:pPr>
    <w:rPr>
      <w:szCs w:val="21"/>
      <w:lang w:val="x-none"/>
    </w:rPr>
  </w:style>
  <w:style w:type="character" w:customStyle="1" w:styleId="PidipaginaCarattere">
    <w:name w:val="Piè di pagina Carattere"/>
    <w:link w:val="Pidipagina"/>
    <w:uiPriority w:val="99"/>
    <w:rsid w:val="002C065D"/>
    <w:rPr>
      <w:rFonts w:ascii="Liberation Serif" w:eastAsia="NSimSun" w:hAnsi="Liberation Serif" w:cs="Mangal"/>
      <w:kern w:val="1"/>
      <w:sz w:val="24"/>
      <w:szCs w:val="21"/>
      <w:lang w:eastAsia="zh-CN" w:bidi="hi-IN"/>
    </w:rPr>
  </w:style>
  <w:style w:type="paragraph" w:customStyle="1" w:styleId="testoCarattereCarattereCarattereCarattere">
    <w:name w:val="testo Carattere Carattere Carattere Carattere"/>
    <w:rsid w:val="001B297C"/>
    <w:pPr>
      <w:widowControl w:val="0"/>
      <w:tabs>
        <w:tab w:val="left" w:pos="2023"/>
      </w:tabs>
      <w:suppressAutoHyphens/>
      <w:autoSpaceDN w:val="0"/>
      <w:spacing w:before="200" w:line="360" w:lineRule="auto"/>
      <w:ind w:left="567"/>
      <w:jc w:val="both"/>
    </w:pPr>
    <w:rPr>
      <w:rFonts w:eastAsia="Arial"/>
      <w:kern w:val="3"/>
      <w:sz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75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681</Words>
  <Characters>3882</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ASP Agrigento</Company>
  <LinksUpToDate>false</LinksUpToDate>
  <CharactersWithSpaces>4554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Giovanna Milisenda</dc:creator>
  <cp:lastModifiedBy>Cristina Restivo</cp:lastModifiedBy>
  <cp:revision>18</cp:revision>
  <cp:lastPrinted>1900-12-31T23:00:00Z</cp:lastPrinted>
  <dcterms:created xsi:type="dcterms:W3CDTF">2022-12-01T15:59:00Z</dcterms:created>
  <dcterms:modified xsi:type="dcterms:W3CDTF">2024-05-28T15:15:00Z</dcterms:modified>
</cp:coreProperties>
</file>